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51AB" w14:textId="57033E50" w:rsidR="00F47B26" w:rsidRPr="007F5D0C" w:rsidRDefault="003D5459" w:rsidP="00BD5FA1">
      <w:pPr>
        <w:pStyle w:val="Title"/>
        <w:jc w:val="center"/>
        <w:rPr>
          <w:rFonts w:ascii="Open Sans" w:hAnsi="Open Sans" w:cs="Open Sans"/>
          <w:b w:val="0"/>
          <w:bCs/>
          <w:color w:val="2F5496" w:themeColor="accent1" w:themeShade="BF"/>
          <w:sz w:val="22"/>
          <w:szCs w:val="22"/>
          <w:lang w:val="en-US"/>
        </w:rPr>
      </w:pPr>
      <w:proofErr w:type="spellStart"/>
      <w:r w:rsidRPr="003D5459">
        <w:rPr>
          <w:rFonts w:ascii="Open Sans" w:hAnsi="Open Sans" w:cs="Open Sans"/>
          <w:color w:val="2F5496" w:themeColor="accent1" w:themeShade="BF"/>
          <w:lang w:val="en-US"/>
        </w:rPr>
        <w:t>Menelusuri</w:t>
      </w:r>
      <w:proofErr w:type="spellEnd"/>
      <w:r w:rsidRPr="003D5459">
        <w:rPr>
          <w:rFonts w:ascii="Open Sans" w:hAnsi="Open Sans" w:cs="Open Sans"/>
          <w:color w:val="2F5496" w:themeColor="accent1" w:themeShade="BF"/>
          <w:lang w:val="en-US"/>
        </w:rPr>
        <w:t xml:space="preserve"> </w:t>
      </w:r>
      <w:proofErr w:type="spellStart"/>
      <w:r w:rsidRPr="003D5459">
        <w:rPr>
          <w:rFonts w:ascii="Open Sans" w:hAnsi="Open Sans" w:cs="Open Sans"/>
          <w:color w:val="2F5496" w:themeColor="accent1" w:themeShade="BF"/>
          <w:lang w:val="en-US"/>
        </w:rPr>
        <w:t>Gagasan</w:t>
      </w:r>
      <w:proofErr w:type="spellEnd"/>
      <w:r w:rsidRPr="003D5459">
        <w:rPr>
          <w:rFonts w:ascii="Open Sans" w:hAnsi="Open Sans" w:cs="Open Sans"/>
          <w:color w:val="2F5496" w:themeColor="accent1" w:themeShade="BF"/>
          <w:lang w:val="en-US"/>
        </w:rPr>
        <w:t xml:space="preserve"> </w:t>
      </w:r>
      <w:proofErr w:type="spellStart"/>
      <w:r w:rsidRPr="00071AAB">
        <w:rPr>
          <w:rFonts w:ascii="Open Sans" w:hAnsi="Open Sans" w:cs="Open Sans"/>
          <w:i/>
          <w:iCs/>
          <w:color w:val="2F5496" w:themeColor="accent1" w:themeShade="BF"/>
          <w:lang w:val="en-US"/>
        </w:rPr>
        <w:t>Kurikulum</w:t>
      </w:r>
      <w:proofErr w:type="spellEnd"/>
      <w:r w:rsidRPr="00071AAB">
        <w:rPr>
          <w:rFonts w:ascii="Open Sans" w:hAnsi="Open Sans" w:cs="Open Sans"/>
          <w:i/>
          <w:iCs/>
          <w:color w:val="2F5496" w:themeColor="accent1" w:themeShade="BF"/>
          <w:lang w:val="en-US"/>
        </w:rPr>
        <w:t xml:space="preserve"> Cinta</w:t>
      </w:r>
      <w:r w:rsidRPr="003D5459">
        <w:rPr>
          <w:rFonts w:ascii="Open Sans" w:hAnsi="Open Sans" w:cs="Open Sans"/>
          <w:color w:val="2F5496" w:themeColor="accent1" w:themeShade="BF"/>
          <w:lang w:val="en-US"/>
        </w:rPr>
        <w:t xml:space="preserve"> </w:t>
      </w:r>
      <w:proofErr w:type="spellStart"/>
      <w:r w:rsidRPr="00071AAB">
        <w:rPr>
          <w:rFonts w:ascii="Open Sans" w:hAnsi="Open Sans" w:cs="Open Sans"/>
          <w:i/>
          <w:iCs/>
          <w:color w:val="2F5496" w:themeColor="accent1" w:themeShade="BF"/>
          <w:lang w:val="en-US"/>
        </w:rPr>
        <w:t>Kemenag</w:t>
      </w:r>
      <w:proofErr w:type="spellEnd"/>
      <w:r w:rsidRPr="003D5459">
        <w:rPr>
          <w:rFonts w:ascii="Open Sans" w:hAnsi="Open Sans" w:cs="Open Sans"/>
          <w:color w:val="2F5496" w:themeColor="accent1" w:themeShade="BF"/>
          <w:lang w:val="en-US"/>
        </w:rPr>
        <w:t xml:space="preserve">: </w:t>
      </w:r>
      <w:proofErr w:type="spellStart"/>
      <w:r w:rsidRPr="003D5459">
        <w:rPr>
          <w:rFonts w:ascii="Open Sans" w:hAnsi="Open Sans" w:cs="Open Sans"/>
          <w:color w:val="2F5496" w:themeColor="accent1" w:themeShade="BF"/>
          <w:lang w:val="en-US"/>
        </w:rPr>
        <w:t>Konsep</w:t>
      </w:r>
      <w:proofErr w:type="spellEnd"/>
      <w:r w:rsidRPr="003D5459">
        <w:rPr>
          <w:rFonts w:ascii="Open Sans" w:hAnsi="Open Sans" w:cs="Open Sans"/>
          <w:color w:val="2F5496" w:themeColor="accent1" w:themeShade="BF"/>
          <w:lang w:val="en-US"/>
        </w:rPr>
        <w:t xml:space="preserve">, Tujuan, </w:t>
      </w:r>
      <w:r w:rsidR="00347662">
        <w:rPr>
          <w:rFonts w:ascii="Open Sans" w:hAnsi="Open Sans" w:cs="Open Sans"/>
          <w:color w:val="2F5496" w:themeColor="accent1" w:themeShade="BF"/>
          <w:lang w:val="en-US"/>
        </w:rPr>
        <w:t>d</w:t>
      </w:r>
      <w:r w:rsidRPr="003D5459">
        <w:rPr>
          <w:rFonts w:ascii="Open Sans" w:hAnsi="Open Sans" w:cs="Open Sans"/>
          <w:color w:val="2F5496" w:themeColor="accent1" w:themeShade="BF"/>
          <w:lang w:val="en-US"/>
        </w:rPr>
        <w:t xml:space="preserve">an </w:t>
      </w:r>
      <w:proofErr w:type="spellStart"/>
      <w:r w:rsidRPr="003D5459">
        <w:rPr>
          <w:rFonts w:ascii="Open Sans" w:hAnsi="Open Sans" w:cs="Open Sans"/>
          <w:color w:val="2F5496" w:themeColor="accent1" w:themeShade="BF"/>
          <w:lang w:val="en-US"/>
        </w:rPr>
        <w:t>Implikasinya</w:t>
      </w:r>
      <w:proofErr w:type="spellEnd"/>
      <w:r w:rsidRPr="003D5459">
        <w:rPr>
          <w:rFonts w:ascii="Open Sans" w:hAnsi="Open Sans" w:cs="Open Sans"/>
          <w:color w:val="2F5496" w:themeColor="accent1" w:themeShade="BF"/>
          <w:lang w:val="en-US"/>
        </w:rPr>
        <w:t xml:space="preserve"> </w:t>
      </w:r>
      <w:proofErr w:type="spellStart"/>
      <w:r w:rsidR="00347662">
        <w:rPr>
          <w:rFonts w:ascii="Open Sans" w:hAnsi="Open Sans" w:cs="Open Sans"/>
          <w:color w:val="2F5496" w:themeColor="accent1" w:themeShade="BF"/>
          <w:lang w:val="en-US"/>
        </w:rPr>
        <w:t>d</w:t>
      </w:r>
      <w:r w:rsidRPr="003D5459">
        <w:rPr>
          <w:rFonts w:ascii="Open Sans" w:hAnsi="Open Sans" w:cs="Open Sans"/>
          <w:color w:val="2F5496" w:themeColor="accent1" w:themeShade="BF"/>
          <w:lang w:val="en-US"/>
        </w:rPr>
        <w:t>alam</w:t>
      </w:r>
      <w:proofErr w:type="spellEnd"/>
      <w:r w:rsidRPr="003D5459">
        <w:rPr>
          <w:rFonts w:ascii="Open Sans" w:hAnsi="Open Sans" w:cs="Open Sans"/>
          <w:color w:val="2F5496" w:themeColor="accent1" w:themeShade="BF"/>
          <w:lang w:val="en-US"/>
        </w:rPr>
        <w:t xml:space="preserve"> Pendidikan</w:t>
      </w:r>
    </w:p>
    <w:p w14:paraId="3B570934" w14:textId="7B448A66" w:rsidR="004A1B2F" w:rsidRPr="007F5D0C" w:rsidRDefault="00B46A86" w:rsidP="00BD5FA1">
      <w:pPr>
        <w:jc w:val="center"/>
        <w:rPr>
          <w:rFonts w:ascii="Open Sans" w:hAnsi="Open Sans" w:cs="Open Sans"/>
          <w:noProof/>
          <w:sz w:val="22"/>
          <w:szCs w:val="22"/>
          <w:lang w:val="en-US"/>
        </w:rPr>
      </w:pPr>
      <w:r>
        <w:rPr>
          <w:rFonts w:ascii="Open Sans" w:hAnsi="Open Sans" w:cs="Open Sans"/>
          <w:noProof/>
          <w:lang w:val="en-US"/>
        </w:rPr>
        <w:t>Zaitun Qamariah</w:t>
      </w:r>
      <w:r w:rsidR="003A4F18" w:rsidRPr="007F5D0C">
        <w:rPr>
          <w:rFonts w:ascii="Open Sans" w:hAnsi="Open Sans" w:cs="Open Sans"/>
          <w:noProof/>
          <w:vertAlign w:val="superscript"/>
          <w:lang w:val="id-ID"/>
        </w:rPr>
        <w:t>1</w:t>
      </w:r>
      <w:r w:rsidR="004C006A" w:rsidRPr="007F5D0C">
        <w:rPr>
          <w:rFonts w:ascii="Open Sans" w:hAnsi="Open Sans" w:cs="Open Sans"/>
          <w:noProof/>
          <w:lang w:val="en-US"/>
        </w:rPr>
        <w:t>,</w:t>
      </w:r>
      <w:r w:rsidR="003A4B6F" w:rsidRPr="007F5D0C">
        <w:rPr>
          <w:rFonts w:ascii="Open Sans" w:hAnsi="Open Sans" w:cs="Open Sans"/>
          <w:noProof/>
          <w:vertAlign w:val="superscript"/>
          <w:lang w:val="en-US"/>
        </w:rPr>
        <w:t xml:space="preserve"> </w:t>
      </w:r>
      <w:r>
        <w:rPr>
          <w:rFonts w:ascii="Open Sans" w:hAnsi="Open Sans" w:cs="Open Sans"/>
          <w:noProof/>
          <w:lang w:val="en-US"/>
        </w:rPr>
        <w:t>Khairil Anwar</w:t>
      </w:r>
      <w:r w:rsidR="003A4F18" w:rsidRPr="007F5D0C">
        <w:rPr>
          <w:rFonts w:ascii="Open Sans" w:hAnsi="Open Sans" w:cs="Open Sans"/>
          <w:noProof/>
          <w:vertAlign w:val="superscript"/>
          <w:lang w:val="id-ID"/>
        </w:rPr>
        <w:t>2</w:t>
      </w:r>
    </w:p>
    <w:p w14:paraId="1508E1F1" w14:textId="29942450" w:rsidR="00682578" w:rsidRPr="007F5D0C" w:rsidRDefault="003A4F18" w:rsidP="00BD5FA1">
      <w:pPr>
        <w:pStyle w:val="NoSpacing"/>
        <w:jc w:val="center"/>
        <w:rPr>
          <w:rFonts w:ascii="Open Sans" w:hAnsi="Open Sans" w:cs="Open Sans"/>
          <w:noProof/>
          <w:lang w:val="en-US"/>
        </w:rPr>
      </w:pPr>
      <w:r w:rsidRPr="007F5D0C">
        <w:rPr>
          <w:rFonts w:ascii="Open Sans" w:hAnsi="Open Sans" w:cs="Open Sans"/>
          <w:noProof/>
          <w:vertAlign w:val="superscript"/>
          <w:lang w:val="id-ID"/>
        </w:rPr>
        <w:t>1</w:t>
      </w:r>
      <w:r w:rsidR="0066766B">
        <w:rPr>
          <w:rFonts w:ascii="Open Sans" w:hAnsi="Open Sans" w:cs="Open Sans"/>
          <w:noProof/>
          <w:lang w:val="en-US"/>
        </w:rPr>
        <w:t>Institut Agama Islam Negeri</w:t>
      </w:r>
      <w:r w:rsidR="004A1B2F" w:rsidRPr="007F5D0C">
        <w:rPr>
          <w:rFonts w:ascii="Open Sans" w:hAnsi="Open Sans" w:cs="Open Sans"/>
          <w:noProof/>
          <w:lang w:val="en-US"/>
        </w:rPr>
        <w:t xml:space="preserve"> </w:t>
      </w:r>
      <w:r w:rsidR="0066766B">
        <w:rPr>
          <w:rFonts w:ascii="Open Sans" w:hAnsi="Open Sans" w:cs="Open Sans"/>
          <w:noProof/>
          <w:lang w:val="en-US"/>
        </w:rPr>
        <w:t>Palangka Raya, Kalimantan Tengah, Indonesia</w:t>
      </w:r>
    </w:p>
    <w:p w14:paraId="717A4470" w14:textId="77777777" w:rsidR="0066766B" w:rsidRPr="007F5D0C" w:rsidRDefault="003A4F18" w:rsidP="0066766B">
      <w:pPr>
        <w:pStyle w:val="NoSpacing"/>
        <w:jc w:val="center"/>
        <w:rPr>
          <w:rFonts w:ascii="Open Sans" w:hAnsi="Open Sans" w:cs="Open Sans"/>
          <w:noProof/>
          <w:lang w:val="en-US"/>
        </w:rPr>
      </w:pPr>
      <w:r w:rsidRPr="007F5D0C">
        <w:rPr>
          <w:rFonts w:ascii="Open Sans" w:hAnsi="Open Sans" w:cs="Open Sans"/>
          <w:noProof/>
          <w:vertAlign w:val="superscript"/>
          <w:lang w:val="id-ID"/>
        </w:rPr>
        <w:t>2</w:t>
      </w:r>
      <w:r w:rsidR="0066766B">
        <w:rPr>
          <w:rFonts w:ascii="Open Sans" w:hAnsi="Open Sans" w:cs="Open Sans"/>
          <w:noProof/>
          <w:lang w:val="en-US"/>
        </w:rPr>
        <w:t>Institut Agama Islam Negeri</w:t>
      </w:r>
      <w:r w:rsidR="0066766B" w:rsidRPr="007F5D0C">
        <w:rPr>
          <w:rFonts w:ascii="Open Sans" w:hAnsi="Open Sans" w:cs="Open Sans"/>
          <w:noProof/>
          <w:lang w:val="en-US"/>
        </w:rPr>
        <w:t xml:space="preserve"> </w:t>
      </w:r>
      <w:r w:rsidR="0066766B">
        <w:rPr>
          <w:rFonts w:ascii="Open Sans" w:hAnsi="Open Sans" w:cs="Open Sans"/>
          <w:noProof/>
          <w:lang w:val="en-US"/>
        </w:rPr>
        <w:t>Palangka Raya, Kalimantan Tengah, Indonesia</w:t>
      </w:r>
    </w:p>
    <w:p w14:paraId="7F61F918" w14:textId="768B6F1C" w:rsidR="00525461" w:rsidRPr="007F5D0C" w:rsidRDefault="00525461" w:rsidP="0066766B">
      <w:pPr>
        <w:pStyle w:val="NoSpacing"/>
        <w:jc w:val="center"/>
        <w:rPr>
          <w:rFonts w:ascii="Open Sans" w:hAnsi="Open Sans" w:cs="Open Sans"/>
          <w:noProof/>
          <w:lang w:val="en-U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2" w:type="dxa"/>
          <w:left w:w="142" w:type="dxa"/>
          <w:bottom w:w="142" w:type="dxa"/>
          <w:right w:w="170" w:type="dxa"/>
        </w:tblCellMar>
        <w:tblLook w:val="04A0" w:firstRow="1" w:lastRow="0" w:firstColumn="1" w:lastColumn="0" w:noHBand="0" w:noVBand="1"/>
      </w:tblPr>
      <w:tblGrid>
        <w:gridCol w:w="6756"/>
        <w:gridCol w:w="2458"/>
      </w:tblGrid>
      <w:tr w:rsidR="00363B06" w:rsidRPr="007F5D0C" w14:paraId="75CC0F45" w14:textId="5A20BB7F" w:rsidTr="00A042A8">
        <w:trPr>
          <w:trHeight w:val="8445"/>
        </w:trPr>
        <w:tc>
          <w:tcPr>
            <w:tcW w:w="6756" w:type="dxa"/>
            <w:shd w:val="clear" w:color="auto" w:fill="D9E2F3" w:themeFill="accent1" w:themeFillTint="33"/>
          </w:tcPr>
          <w:p w14:paraId="1A41CDC8" w14:textId="200F424A" w:rsidR="008C794F" w:rsidRPr="00C678B6" w:rsidRDefault="0040225C" w:rsidP="0069158B">
            <w:pPr>
              <w:pStyle w:val="Heading3"/>
              <w:shd w:val="clear" w:color="auto" w:fill="D9E2F3" w:themeFill="accent1" w:themeFillTint="33"/>
              <w:rPr>
                <w:rFonts w:ascii="Open Sans" w:hAnsi="Open Sans" w:cs="Open Sans"/>
                <w:bCs/>
                <w:color w:val="auto"/>
                <w:sz w:val="20"/>
                <w:szCs w:val="20"/>
                <w:lang w:val="en-US"/>
              </w:rPr>
            </w:pPr>
            <w:r w:rsidRPr="007F5D0C">
              <w:rPr>
                <w:rFonts w:ascii="Open Sans" w:hAnsi="Open Sans" w:cs="Open Sans"/>
                <w:b/>
                <w:bCs/>
                <w:color w:val="2F5496" w:themeColor="accent1" w:themeShade="BF"/>
                <w:sz w:val="24"/>
                <w:lang w:val="en-US"/>
              </w:rPr>
              <w:t>ABSTRACT</w:t>
            </w:r>
            <w:r w:rsidRPr="007F5D0C">
              <w:rPr>
                <w:rFonts w:ascii="Open Sans" w:hAnsi="Open Sans" w:cs="Open Sans"/>
                <w:color w:val="2F5496" w:themeColor="accent1" w:themeShade="BF"/>
                <w:sz w:val="24"/>
                <w:lang w:val="en-US"/>
              </w:rPr>
              <w:t xml:space="preserve"> </w:t>
            </w:r>
            <w:r w:rsidRPr="007F5D0C">
              <w:rPr>
                <w:rFonts w:ascii="Open Sans" w:hAnsi="Open Sans" w:cs="Open Sans"/>
                <w:color w:val="0070C0"/>
                <w:sz w:val="24"/>
                <w:lang w:val="en-US"/>
              </w:rPr>
              <w:br/>
            </w:r>
            <w:r w:rsidR="00363B06" w:rsidRPr="007F5D0C">
              <w:rPr>
                <w:rFonts w:ascii="Open Sans" w:hAnsi="Open Sans" w:cs="Open Sans"/>
                <w:b/>
                <w:bCs/>
                <w:color w:val="auto"/>
                <w:sz w:val="20"/>
                <w:szCs w:val="20"/>
                <w:lang w:val="en-US"/>
              </w:rPr>
              <w:t>Purpose</w:t>
            </w:r>
            <w:r w:rsidR="00363B06" w:rsidRPr="007F5D0C">
              <w:rPr>
                <w:rFonts w:ascii="Open Sans" w:hAnsi="Open Sans" w:cs="Open Sans"/>
                <w:color w:val="auto"/>
                <w:sz w:val="20"/>
                <w:szCs w:val="20"/>
                <w:lang w:val="en-US"/>
              </w:rPr>
              <w:t xml:space="preserve"> – </w:t>
            </w:r>
            <w:r w:rsidR="00C678B6" w:rsidRPr="00C678B6">
              <w:rPr>
                <w:rFonts w:ascii="Open Sans" w:hAnsi="Open Sans" w:cs="Open Sans"/>
                <w:bCs/>
                <w:color w:val="auto"/>
                <w:sz w:val="20"/>
                <w:szCs w:val="20"/>
              </w:rPr>
              <w:t>This article critically examines the Curriculum of Love</w:t>
            </w:r>
            <w:r w:rsidR="003576DD">
              <w:rPr>
                <w:rFonts w:ascii="Open Sans" w:hAnsi="Open Sans" w:cs="Open Sans"/>
                <w:bCs/>
                <w:color w:val="auto"/>
                <w:sz w:val="20"/>
                <w:szCs w:val="20"/>
              </w:rPr>
              <w:t xml:space="preserve"> (</w:t>
            </w:r>
            <w:proofErr w:type="spellStart"/>
            <w:r w:rsidR="003576DD" w:rsidRPr="003576DD">
              <w:rPr>
                <w:rFonts w:ascii="Open Sans" w:hAnsi="Open Sans" w:cs="Open Sans"/>
                <w:bCs/>
                <w:i/>
                <w:iCs/>
                <w:color w:val="auto"/>
                <w:sz w:val="20"/>
                <w:szCs w:val="20"/>
              </w:rPr>
              <w:t>Kurikulum</w:t>
            </w:r>
            <w:proofErr w:type="spellEnd"/>
            <w:r w:rsidR="003576DD" w:rsidRPr="003576DD">
              <w:rPr>
                <w:rFonts w:ascii="Open Sans" w:hAnsi="Open Sans" w:cs="Open Sans"/>
                <w:bCs/>
                <w:i/>
                <w:iCs/>
                <w:color w:val="auto"/>
                <w:sz w:val="20"/>
                <w:szCs w:val="20"/>
              </w:rPr>
              <w:t xml:space="preserve"> Cinta</w:t>
            </w:r>
            <w:r w:rsidR="003576DD">
              <w:rPr>
                <w:rFonts w:ascii="Open Sans" w:hAnsi="Open Sans" w:cs="Open Sans"/>
                <w:bCs/>
                <w:color w:val="auto"/>
                <w:sz w:val="20"/>
                <w:szCs w:val="20"/>
              </w:rPr>
              <w:t>)</w:t>
            </w:r>
            <w:r w:rsidR="00C678B6" w:rsidRPr="00C678B6">
              <w:rPr>
                <w:rFonts w:ascii="Open Sans" w:hAnsi="Open Sans" w:cs="Open Sans"/>
                <w:bCs/>
                <w:color w:val="auto"/>
                <w:sz w:val="20"/>
                <w:szCs w:val="20"/>
              </w:rPr>
              <w:t>, a policy initiative introduced by the Indonesian Ministry of Religious Affairs (</w:t>
            </w:r>
            <w:proofErr w:type="spellStart"/>
            <w:r w:rsidR="00C678B6" w:rsidRPr="00EB7C9C">
              <w:rPr>
                <w:rFonts w:ascii="Open Sans" w:hAnsi="Open Sans" w:cs="Open Sans"/>
                <w:bCs/>
                <w:i/>
                <w:iCs/>
                <w:color w:val="auto"/>
                <w:sz w:val="20"/>
                <w:szCs w:val="20"/>
              </w:rPr>
              <w:t>Kemenag</w:t>
            </w:r>
            <w:proofErr w:type="spellEnd"/>
            <w:r w:rsidR="00C678B6" w:rsidRPr="00C678B6">
              <w:rPr>
                <w:rFonts w:ascii="Open Sans" w:hAnsi="Open Sans" w:cs="Open Sans"/>
                <w:bCs/>
                <w:color w:val="auto"/>
                <w:sz w:val="20"/>
                <w:szCs w:val="20"/>
              </w:rPr>
              <w:t xml:space="preserve">) aimed at integrating values of compassion, empathy, and social harmony within the national education system. By embedding these ethical principles into character education, the curriculum </w:t>
            </w:r>
            <w:r w:rsidR="00DB6664">
              <w:rPr>
                <w:rFonts w:ascii="Open Sans" w:hAnsi="Open Sans" w:cs="Open Sans"/>
                <w:bCs/>
                <w:color w:val="auto"/>
                <w:sz w:val="20"/>
                <w:szCs w:val="20"/>
              </w:rPr>
              <w:t xml:space="preserve">seeks to address pressing issues such as moral decay, intolerance, and social fragmentation, thereby </w:t>
            </w:r>
            <w:r w:rsidR="00C05EF9">
              <w:rPr>
                <w:rFonts w:ascii="Open Sans" w:hAnsi="Open Sans" w:cs="Open Sans"/>
                <w:bCs/>
                <w:color w:val="auto"/>
                <w:sz w:val="20"/>
                <w:szCs w:val="20"/>
              </w:rPr>
              <w:t>developing</w:t>
            </w:r>
            <w:r w:rsidR="00C678B6" w:rsidRPr="00C678B6">
              <w:rPr>
                <w:rFonts w:ascii="Open Sans" w:hAnsi="Open Sans" w:cs="Open Sans"/>
                <w:bCs/>
                <w:color w:val="auto"/>
                <w:sz w:val="20"/>
                <w:szCs w:val="20"/>
              </w:rPr>
              <w:t xml:space="preserve"> strong moral integrity and ethical consciousness.</w:t>
            </w:r>
          </w:p>
          <w:p w14:paraId="67D7518F" w14:textId="2A752652" w:rsidR="00363B06" w:rsidRPr="007F5D0C" w:rsidRDefault="00363B06" w:rsidP="0069158B">
            <w:pPr>
              <w:pStyle w:val="Heading3"/>
              <w:shd w:val="clear" w:color="auto" w:fill="D9E2F3" w:themeFill="accent1" w:themeFillTint="33"/>
              <w:rPr>
                <w:rFonts w:ascii="Open Sans" w:hAnsi="Open Sans" w:cs="Open Sans"/>
                <w:color w:val="auto"/>
                <w:sz w:val="20"/>
                <w:szCs w:val="20"/>
                <w:lang w:val="en-US"/>
              </w:rPr>
            </w:pPr>
            <w:r w:rsidRPr="007F5D0C">
              <w:rPr>
                <w:rFonts w:ascii="Open Sans" w:hAnsi="Open Sans" w:cs="Open Sans"/>
                <w:b/>
                <w:bCs/>
                <w:color w:val="auto"/>
                <w:sz w:val="20"/>
                <w:szCs w:val="20"/>
                <w:lang w:val="en-US"/>
              </w:rPr>
              <w:t>Design/methods/approach</w:t>
            </w:r>
            <w:r w:rsidRPr="007F5D0C">
              <w:rPr>
                <w:rFonts w:ascii="Open Sans" w:hAnsi="Open Sans" w:cs="Open Sans"/>
                <w:color w:val="auto"/>
                <w:sz w:val="20"/>
                <w:szCs w:val="20"/>
                <w:lang w:val="en-US"/>
              </w:rPr>
              <w:t xml:space="preserve"> – </w:t>
            </w:r>
            <w:r w:rsidR="00A042A8" w:rsidRPr="00A042A8">
              <w:rPr>
                <w:rFonts w:ascii="Open Sans" w:hAnsi="Open Sans" w:cs="Open Sans"/>
                <w:color w:val="auto"/>
                <w:sz w:val="20"/>
                <w:szCs w:val="20"/>
              </w:rPr>
              <w:t xml:space="preserve">This study </w:t>
            </w:r>
            <w:r w:rsidR="00A042A8">
              <w:rPr>
                <w:rFonts w:ascii="Open Sans" w:hAnsi="Open Sans" w:cs="Open Sans"/>
                <w:color w:val="auto"/>
                <w:sz w:val="20"/>
                <w:szCs w:val="20"/>
              </w:rPr>
              <w:t xml:space="preserve">employs a qualitative library research approach, </w:t>
            </w:r>
            <w:proofErr w:type="spellStart"/>
            <w:r w:rsidR="00A042A8">
              <w:rPr>
                <w:rFonts w:ascii="Open Sans" w:hAnsi="Open Sans" w:cs="Open Sans"/>
                <w:color w:val="auto"/>
                <w:sz w:val="20"/>
                <w:szCs w:val="20"/>
              </w:rPr>
              <w:t>analyzing</w:t>
            </w:r>
            <w:proofErr w:type="spellEnd"/>
            <w:r w:rsidR="00A042A8">
              <w:rPr>
                <w:rFonts w:ascii="Open Sans" w:hAnsi="Open Sans" w:cs="Open Sans"/>
                <w:color w:val="auto"/>
                <w:sz w:val="20"/>
                <w:szCs w:val="20"/>
              </w:rPr>
              <w:t xml:space="preserve"> policy documents, scholarly literature, and theories of character education</w:t>
            </w:r>
            <w:r w:rsidR="00A042A8" w:rsidRPr="00A042A8">
              <w:rPr>
                <w:rFonts w:ascii="Open Sans" w:hAnsi="Open Sans" w:cs="Open Sans"/>
                <w:color w:val="auto"/>
                <w:sz w:val="20"/>
                <w:szCs w:val="20"/>
              </w:rPr>
              <w:t xml:space="preserve">. </w:t>
            </w:r>
            <w:r w:rsidR="00A042A8">
              <w:rPr>
                <w:rFonts w:ascii="Open Sans" w:hAnsi="Open Sans" w:cs="Open Sans"/>
                <w:color w:val="auto"/>
                <w:sz w:val="20"/>
                <w:szCs w:val="20"/>
              </w:rPr>
              <w:t>The thematic</w:t>
            </w:r>
            <w:r w:rsidR="00A042A8" w:rsidRPr="00A042A8">
              <w:rPr>
                <w:rFonts w:ascii="Open Sans" w:hAnsi="Open Sans" w:cs="Open Sans"/>
                <w:color w:val="auto"/>
                <w:sz w:val="20"/>
                <w:szCs w:val="20"/>
              </w:rPr>
              <w:t xml:space="preserve"> analysis explores its philosophical foundations, pedagogical implications, and practical applications, while a comparative approach examines its alignment with humanistic education and integration of Islamic ethical values</w:t>
            </w:r>
            <w:r w:rsidR="00C678B6" w:rsidRPr="00DB6664">
              <w:rPr>
                <w:rFonts w:ascii="Open Sans" w:hAnsi="Open Sans" w:cs="Open Sans"/>
                <w:bCs/>
                <w:color w:val="auto"/>
                <w:sz w:val="20"/>
                <w:szCs w:val="20"/>
              </w:rPr>
              <w:t>.</w:t>
            </w:r>
          </w:p>
          <w:p w14:paraId="4A60D54F" w14:textId="0784696C" w:rsidR="00363B06" w:rsidRPr="00DB6664" w:rsidRDefault="00363B06" w:rsidP="0069158B">
            <w:pPr>
              <w:pStyle w:val="Heading3"/>
              <w:shd w:val="clear" w:color="auto" w:fill="D9E2F3" w:themeFill="accent1" w:themeFillTint="33"/>
              <w:rPr>
                <w:rFonts w:ascii="Open Sans" w:hAnsi="Open Sans" w:cs="Open Sans"/>
                <w:bCs/>
                <w:color w:val="auto"/>
                <w:sz w:val="20"/>
                <w:szCs w:val="20"/>
                <w:lang w:val="en-US"/>
              </w:rPr>
            </w:pPr>
            <w:r w:rsidRPr="007F5D0C">
              <w:rPr>
                <w:rFonts w:ascii="Open Sans" w:hAnsi="Open Sans" w:cs="Open Sans"/>
                <w:b/>
                <w:bCs/>
                <w:color w:val="auto"/>
                <w:sz w:val="20"/>
                <w:szCs w:val="20"/>
                <w:lang w:val="en-US"/>
              </w:rPr>
              <w:t xml:space="preserve">Findings </w:t>
            </w:r>
            <w:r w:rsidRPr="007F5D0C">
              <w:rPr>
                <w:rFonts w:ascii="Open Sans" w:hAnsi="Open Sans" w:cs="Open Sans"/>
                <w:color w:val="auto"/>
                <w:sz w:val="20"/>
                <w:szCs w:val="20"/>
                <w:lang w:val="en-US"/>
              </w:rPr>
              <w:t xml:space="preserve">– </w:t>
            </w:r>
            <w:r w:rsidR="00C678B6" w:rsidRPr="00DB6664">
              <w:rPr>
                <w:rFonts w:ascii="Open Sans" w:hAnsi="Open Sans" w:cs="Open Sans"/>
                <w:bCs/>
                <w:color w:val="auto"/>
                <w:sz w:val="20"/>
                <w:szCs w:val="20"/>
              </w:rPr>
              <w:t>The findings indicate that the effective implementation of the Curriculum of Love necessitates collaborative engagement among policymakers, educators, and institutional stakeholders. Critical success factors include comprehensive teacher training, structured curriculum integration, and institutional support to ensure sustainability. The curriculum’s emphasis on emotional and spiritual intelligence is particularly relevant in contemporary educational settings, fostering a holistic approach to moral and character development.</w:t>
            </w:r>
          </w:p>
          <w:p w14:paraId="6348AAC4" w14:textId="49451DE7" w:rsidR="00363B06" w:rsidRPr="007F5D0C" w:rsidRDefault="00363B06" w:rsidP="005860C2">
            <w:pPr>
              <w:pStyle w:val="Heading3"/>
              <w:shd w:val="clear" w:color="auto" w:fill="D9E2F3" w:themeFill="accent1" w:themeFillTint="33"/>
              <w:rPr>
                <w:rFonts w:ascii="Open Sans" w:hAnsi="Open Sans" w:cs="Open Sans"/>
                <w:color w:val="auto"/>
                <w:lang w:val="en-US"/>
              </w:rPr>
            </w:pPr>
            <w:r w:rsidRPr="007F5D0C">
              <w:rPr>
                <w:rFonts w:ascii="Open Sans" w:hAnsi="Open Sans" w:cs="Open Sans"/>
                <w:b/>
                <w:bCs/>
                <w:color w:val="auto"/>
                <w:sz w:val="20"/>
                <w:szCs w:val="20"/>
                <w:lang w:val="en-US"/>
              </w:rPr>
              <w:t>Research implications</w:t>
            </w:r>
            <w:r w:rsidR="00DB6664">
              <w:rPr>
                <w:rFonts w:ascii="Open Sans" w:hAnsi="Open Sans" w:cs="Open Sans"/>
                <w:b/>
                <w:bCs/>
                <w:color w:val="auto"/>
                <w:sz w:val="20"/>
                <w:szCs w:val="20"/>
                <w:lang w:val="en-US"/>
              </w:rPr>
              <w:t xml:space="preserve"> and </w:t>
            </w:r>
            <w:r w:rsidRPr="007F5D0C">
              <w:rPr>
                <w:rFonts w:ascii="Open Sans" w:hAnsi="Open Sans" w:cs="Open Sans"/>
                <w:b/>
                <w:bCs/>
                <w:color w:val="auto"/>
                <w:sz w:val="20"/>
                <w:szCs w:val="20"/>
                <w:lang w:val="en-US"/>
              </w:rPr>
              <w:t>limitations</w:t>
            </w:r>
            <w:r w:rsidRPr="007F5D0C">
              <w:rPr>
                <w:rFonts w:ascii="Open Sans" w:hAnsi="Open Sans" w:cs="Open Sans"/>
                <w:color w:val="auto"/>
                <w:sz w:val="20"/>
                <w:szCs w:val="20"/>
                <w:lang w:val="en-US"/>
              </w:rPr>
              <w:t xml:space="preserve"> – </w:t>
            </w:r>
            <w:r w:rsidR="00C05EF9" w:rsidRPr="00C05EF9">
              <w:rPr>
                <w:rFonts w:ascii="Open Sans" w:hAnsi="Open Sans" w:cs="Open Sans"/>
                <w:color w:val="auto"/>
                <w:sz w:val="20"/>
                <w:szCs w:val="20"/>
              </w:rPr>
              <w:t>While conceptually robust, the curriculum's effectiveness depends on clear policies, systematic evaluation, and adaptability to diverse contexts. Further research is needed to assess its long-term impact on character development and social cohesion, contributing to discussions on integrating ethical and religious values in national education</w:t>
            </w:r>
            <w:r w:rsidR="00602F94" w:rsidRPr="00C05EF9">
              <w:rPr>
                <w:rFonts w:ascii="Open Sans" w:hAnsi="Open Sans" w:cs="Open Sans"/>
                <w:color w:val="auto"/>
                <w:sz w:val="20"/>
                <w:szCs w:val="20"/>
                <w:lang w:val="en-US"/>
              </w:rPr>
              <w:t>.</w:t>
            </w:r>
          </w:p>
        </w:tc>
        <w:tc>
          <w:tcPr>
            <w:tcW w:w="2458" w:type="dxa"/>
            <w:shd w:val="clear" w:color="auto" w:fill="FFFFFF" w:themeFill="background1"/>
          </w:tcPr>
          <w:p w14:paraId="50CD6EF9" w14:textId="4A8FE8F2" w:rsidR="00363B06" w:rsidRPr="007F5D0C" w:rsidRDefault="003649E8" w:rsidP="00363B06">
            <w:pPr>
              <w:pStyle w:val="Heading3"/>
              <w:shd w:val="clear" w:color="auto" w:fill="FFFFFF" w:themeFill="background1"/>
              <w:rPr>
                <w:rFonts w:ascii="Open Sans" w:hAnsi="Open Sans" w:cs="Open Sans"/>
                <w:color w:val="auto"/>
                <w:lang w:val="id-ID"/>
              </w:rPr>
            </w:pPr>
            <w:r w:rsidRPr="007F5D0C">
              <w:rPr>
                <w:rFonts w:ascii="Open Sans" w:hAnsi="Open Sans" w:cs="Open Sans"/>
                <w:noProof/>
              </w:rPr>
              <w:drawing>
                <wp:anchor distT="0" distB="0" distL="114300" distR="114300" simplePos="0" relativeHeight="251658240" behindDoc="0" locked="0" layoutInCell="1" allowOverlap="1" wp14:anchorId="4779AE18" wp14:editId="1D8CB291">
                  <wp:simplePos x="0" y="0"/>
                  <wp:positionH relativeFrom="column">
                    <wp:posOffset>15240</wp:posOffset>
                  </wp:positionH>
                  <wp:positionV relativeFrom="paragraph">
                    <wp:posOffset>0</wp:posOffset>
                  </wp:positionV>
                  <wp:extent cx="784860" cy="157849"/>
                  <wp:effectExtent l="0" t="0" r="0" b="0"/>
                  <wp:wrapTopAndBottom/>
                  <wp:docPr id="5" name="Gambar 5" descr="Sebuah gambar berisi tek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Sebuah gambar berisi teks&#10;&#10;Deskripsi dibuat secara otomat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157849"/>
                          </a:xfrm>
                          <a:prstGeom prst="rect">
                            <a:avLst/>
                          </a:prstGeom>
                        </pic:spPr>
                      </pic:pic>
                    </a:graphicData>
                  </a:graphic>
                </wp:anchor>
              </w:drawing>
            </w:r>
          </w:p>
          <w:p w14:paraId="7AF475E0" w14:textId="7373CF51" w:rsidR="00363B06" w:rsidRPr="007F5D0C" w:rsidRDefault="00840076" w:rsidP="00363B06">
            <w:pPr>
              <w:rPr>
                <w:rFonts w:ascii="Open Sans" w:hAnsi="Open Sans" w:cs="Open Sans"/>
                <w:color w:val="2F5496" w:themeColor="accent1" w:themeShade="BF"/>
                <w:sz w:val="20"/>
                <w:szCs w:val="20"/>
                <w:lang w:val="id-ID"/>
              </w:rPr>
            </w:pPr>
            <w:r w:rsidRPr="007F5D0C">
              <w:rPr>
                <w:rFonts w:ascii="Open Sans" w:hAnsi="Open Sans" w:cs="Open Sans"/>
                <w:color w:val="2F5496" w:themeColor="accent1" w:themeShade="BF"/>
                <w:sz w:val="20"/>
                <w:szCs w:val="20"/>
                <w:lang w:val="id-ID"/>
              </w:rPr>
              <w:t>ARTICLE HISTORY</w:t>
            </w:r>
          </w:p>
          <w:p w14:paraId="342E4214" w14:textId="34546157" w:rsidR="007E66C0" w:rsidRPr="0066766B" w:rsidRDefault="007E66C0" w:rsidP="007E66C0">
            <w:pPr>
              <w:pStyle w:val="NoSpacing"/>
              <w:rPr>
                <w:rFonts w:ascii="Open Sans" w:hAnsi="Open Sans" w:cs="Open Sans"/>
                <w:color w:val="FF0000"/>
                <w:sz w:val="20"/>
                <w:szCs w:val="22"/>
                <w:lang w:val="id-ID"/>
              </w:rPr>
            </w:pPr>
            <w:r w:rsidRPr="0066766B">
              <w:rPr>
                <w:rFonts w:ascii="Open Sans" w:hAnsi="Open Sans" w:cs="Open Sans"/>
                <w:color w:val="FF0000"/>
                <w:sz w:val="20"/>
                <w:szCs w:val="22"/>
                <w:lang w:val="id-ID"/>
              </w:rPr>
              <w:t>Received: 31-01-202</w:t>
            </w:r>
            <w:r w:rsidR="00895828" w:rsidRPr="0066766B">
              <w:rPr>
                <w:rFonts w:ascii="Open Sans" w:hAnsi="Open Sans" w:cs="Open Sans"/>
                <w:color w:val="FF0000"/>
                <w:sz w:val="20"/>
                <w:szCs w:val="22"/>
                <w:lang w:val="id-ID"/>
              </w:rPr>
              <w:t>4</w:t>
            </w:r>
          </w:p>
          <w:p w14:paraId="0680F103" w14:textId="0A983C12" w:rsidR="00895828" w:rsidRPr="0066766B" w:rsidRDefault="00895828" w:rsidP="00363B06">
            <w:pPr>
              <w:rPr>
                <w:rFonts w:ascii="Open Sans" w:hAnsi="Open Sans" w:cs="Open Sans"/>
                <w:b w:val="0"/>
                <w:bCs/>
                <w:color w:val="FF0000"/>
                <w:sz w:val="20"/>
                <w:szCs w:val="20"/>
                <w:lang w:val="id-ID"/>
              </w:rPr>
            </w:pPr>
            <w:r w:rsidRPr="0066766B">
              <w:rPr>
                <w:rFonts w:ascii="Open Sans" w:hAnsi="Open Sans" w:cs="Open Sans"/>
                <w:b w:val="0"/>
                <w:bCs/>
                <w:color w:val="FF0000"/>
                <w:sz w:val="20"/>
                <w:szCs w:val="20"/>
                <w:lang w:val="id-ID"/>
              </w:rPr>
              <w:t>Revised: 31-01-2024</w:t>
            </w:r>
          </w:p>
          <w:p w14:paraId="2A090029" w14:textId="0FBF2C6A" w:rsidR="00363B06" w:rsidRPr="0066766B" w:rsidRDefault="007E66C0" w:rsidP="00363B06">
            <w:pPr>
              <w:rPr>
                <w:rFonts w:ascii="Open Sans" w:hAnsi="Open Sans" w:cs="Open Sans"/>
                <w:b w:val="0"/>
                <w:bCs/>
                <w:color w:val="FF0000"/>
                <w:sz w:val="20"/>
                <w:szCs w:val="20"/>
                <w:lang w:val="id-ID"/>
              </w:rPr>
            </w:pPr>
            <w:r w:rsidRPr="0066766B">
              <w:rPr>
                <w:rFonts w:ascii="Open Sans" w:hAnsi="Open Sans" w:cs="Open Sans"/>
                <w:b w:val="0"/>
                <w:bCs/>
                <w:color w:val="FF0000"/>
                <w:sz w:val="20"/>
                <w:szCs w:val="20"/>
                <w:lang w:val="id-ID"/>
              </w:rPr>
              <w:t>Accepted:</w:t>
            </w:r>
            <w:r w:rsidR="00237DFF" w:rsidRPr="0066766B">
              <w:rPr>
                <w:rFonts w:ascii="Open Sans" w:hAnsi="Open Sans" w:cs="Open Sans"/>
                <w:b w:val="0"/>
                <w:bCs/>
                <w:color w:val="FF0000"/>
                <w:sz w:val="20"/>
                <w:szCs w:val="20"/>
                <w:lang w:val="id-ID"/>
              </w:rPr>
              <w:t xml:space="preserve"> </w:t>
            </w:r>
            <w:r w:rsidRPr="0066766B">
              <w:rPr>
                <w:rFonts w:ascii="Open Sans" w:hAnsi="Open Sans" w:cs="Open Sans"/>
                <w:b w:val="0"/>
                <w:bCs/>
                <w:color w:val="FF0000"/>
                <w:sz w:val="20"/>
                <w:szCs w:val="20"/>
                <w:lang w:val="id-ID"/>
              </w:rPr>
              <w:t>30-12-202</w:t>
            </w:r>
            <w:r w:rsidR="00895828" w:rsidRPr="0066766B">
              <w:rPr>
                <w:rFonts w:ascii="Open Sans" w:hAnsi="Open Sans" w:cs="Open Sans"/>
                <w:b w:val="0"/>
                <w:bCs/>
                <w:color w:val="FF0000"/>
                <w:sz w:val="20"/>
                <w:szCs w:val="20"/>
                <w:lang w:val="id-ID"/>
              </w:rPr>
              <w:t>4</w:t>
            </w:r>
          </w:p>
          <w:p w14:paraId="6897E6AF" w14:textId="77777777" w:rsidR="00840076" w:rsidRPr="007F5D0C" w:rsidRDefault="00840076" w:rsidP="00840076">
            <w:pPr>
              <w:pStyle w:val="NoSpacing"/>
              <w:rPr>
                <w:rFonts w:ascii="Open Sans" w:hAnsi="Open Sans" w:cs="Open Sans"/>
                <w:lang w:val="id-ID"/>
              </w:rPr>
            </w:pPr>
          </w:p>
          <w:p w14:paraId="24998104" w14:textId="77777777" w:rsidR="00840076" w:rsidRPr="007F5D0C" w:rsidRDefault="00840076" w:rsidP="00840076">
            <w:pPr>
              <w:pStyle w:val="NoSpacing"/>
              <w:rPr>
                <w:rFonts w:ascii="Open Sans" w:hAnsi="Open Sans" w:cs="Open Sans"/>
                <w:lang w:val="id-ID"/>
              </w:rPr>
            </w:pPr>
          </w:p>
          <w:p w14:paraId="2FF73F6F" w14:textId="0D739172" w:rsidR="00840076" w:rsidRPr="007F5D0C" w:rsidRDefault="00840076" w:rsidP="00840076">
            <w:pPr>
              <w:rPr>
                <w:rFonts w:ascii="Open Sans" w:hAnsi="Open Sans" w:cs="Open Sans"/>
                <w:color w:val="2F5496" w:themeColor="accent1" w:themeShade="BF"/>
                <w:sz w:val="20"/>
                <w:szCs w:val="20"/>
                <w:lang w:val="id-ID"/>
              </w:rPr>
            </w:pPr>
            <w:r w:rsidRPr="007F5D0C">
              <w:rPr>
                <w:rFonts w:ascii="Open Sans" w:hAnsi="Open Sans" w:cs="Open Sans"/>
                <w:color w:val="2F5496" w:themeColor="accent1" w:themeShade="BF"/>
                <w:sz w:val="20"/>
                <w:szCs w:val="20"/>
                <w:lang w:val="id-ID"/>
              </w:rPr>
              <w:t>KEYWORDS</w:t>
            </w:r>
          </w:p>
          <w:p w14:paraId="34C5E5BB" w14:textId="0F24804F" w:rsidR="00840076" w:rsidRPr="00071AAB" w:rsidRDefault="00071AAB" w:rsidP="00840076">
            <w:pPr>
              <w:pStyle w:val="NoSpacing"/>
              <w:rPr>
                <w:rFonts w:ascii="Open Sans" w:hAnsi="Open Sans" w:cs="Open Sans"/>
                <w:bCs/>
                <w:lang w:val="id-ID"/>
              </w:rPr>
            </w:pPr>
            <w:r w:rsidRPr="00071AAB">
              <w:rPr>
                <w:rFonts w:ascii="Open Sans" w:hAnsi="Open Sans" w:cs="Open Sans"/>
                <w:bCs/>
                <w:sz w:val="20"/>
                <w:szCs w:val="22"/>
              </w:rPr>
              <w:t xml:space="preserve">character education, compassion, </w:t>
            </w:r>
            <w:r>
              <w:rPr>
                <w:rFonts w:ascii="Open Sans" w:hAnsi="Open Sans" w:cs="Open Sans"/>
                <w:bCs/>
                <w:sz w:val="20"/>
                <w:szCs w:val="22"/>
              </w:rPr>
              <w:t>c</w:t>
            </w:r>
            <w:r w:rsidRPr="00071AAB">
              <w:rPr>
                <w:rFonts w:ascii="Open Sans" w:hAnsi="Open Sans" w:cs="Open Sans"/>
                <w:bCs/>
                <w:sz w:val="20"/>
                <w:szCs w:val="22"/>
              </w:rPr>
              <w:t>urriculum of Love, humanistic pedagogy, Islamic education.</w:t>
            </w:r>
          </w:p>
        </w:tc>
      </w:tr>
    </w:tbl>
    <w:p w14:paraId="5EF49EEB" w14:textId="77777777" w:rsidR="00BD5FA1" w:rsidRPr="007F5D0C" w:rsidRDefault="00BD5FA1" w:rsidP="00BD5FA1">
      <w:pPr>
        <w:spacing w:before="120" w:after="120"/>
        <w:jc w:val="left"/>
        <w:rPr>
          <w:rFonts w:ascii="Open Sans" w:eastAsia="Times New Roman" w:hAnsi="Open Sans" w:cs="Open Sans"/>
          <w:i/>
          <w:sz w:val="20"/>
          <w:szCs w:val="20"/>
          <w:lang w:val="en-US"/>
        </w:rPr>
      </w:pPr>
      <w:r w:rsidRPr="007F5D0C">
        <w:rPr>
          <w:rFonts w:ascii="Open Sans" w:eastAsia="Times New Roman" w:hAnsi="Open Sans" w:cs="Open Sans"/>
          <w:i/>
          <w:sz w:val="20"/>
          <w:szCs w:val="20"/>
          <w:lang w:val="en-US"/>
        </w:rPr>
        <w:t>Corresponding Author:</w:t>
      </w:r>
    </w:p>
    <w:p w14:paraId="69817675" w14:textId="12CF578F" w:rsidR="00BD5FA1" w:rsidRPr="00612BFB" w:rsidRDefault="00EB7C9C" w:rsidP="00BD5FA1">
      <w:pPr>
        <w:jc w:val="left"/>
        <w:rPr>
          <w:rFonts w:ascii="Open Sans" w:eastAsia="Times New Roman" w:hAnsi="Open Sans" w:cs="Open Sans"/>
          <w:b w:val="0"/>
          <w:sz w:val="22"/>
          <w:szCs w:val="22"/>
          <w:lang w:val="en-US"/>
        </w:rPr>
      </w:pPr>
      <w:r w:rsidRPr="00612BFB">
        <w:rPr>
          <w:rFonts w:ascii="Open Sans" w:eastAsia="Times New Roman" w:hAnsi="Open Sans" w:cs="Open Sans"/>
          <w:b w:val="0"/>
          <w:sz w:val="22"/>
          <w:szCs w:val="22"/>
          <w:lang w:val="en-US"/>
        </w:rPr>
        <w:t xml:space="preserve">Zaitun </w:t>
      </w:r>
      <w:proofErr w:type="spellStart"/>
      <w:r w:rsidRPr="00612BFB">
        <w:rPr>
          <w:rFonts w:ascii="Open Sans" w:eastAsia="Times New Roman" w:hAnsi="Open Sans" w:cs="Open Sans"/>
          <w:b w:val="0"/>
          <w:sz w:val="22"/>
          <w:szCs w:val="22"/>
          <w:lang w:val="en-US"/>
        </w:rPr>
        <w:t>Qamariah</w:t>
      </w:r>
      <w:proofErr w:type="spellEnd"/>
    </w:p>
    <w:p w14:paraId="1FD34014" w14:textId="34126C4A" w:rsidR="00A042A8" w:rsidRPr="00612BFB" w:rsidRDefault="00A042A8" w:rsidP="00A042A8">
      <w:pPr>
        <w:pStyle w:val="NoSpacing"/>
        <w:rPr>
          <w:rFonts w:ascii="Open Sans" w:hAnsi="Open Sans" w:cs="Open Sans"/>
          <w:noProof/>
          <w:szCs w:val="22"/>
          <w:lang w:val="en-US"/>
        </w:rPr>
      </w:pPr>
      <w:r w:rsidRPr="00612BFB">
        <w:rPr>
          <w:rFonts w:ascii="Open Sans" w:hAnsi="Open Sans" w:cs="Open Sans"/>
          <w:noProof/>
          <w:szCs w:val="22"/>
          <w:lang w:val="en-US"/>
        </w:rPr>
        <w:t>Institut Agama Islam Negeri Palangka Raya, Kalimantan Tengah, Indonesia</w:t>
      </w:r>
    </w:p>
    <w:p w14:paraId="2501B58C" w14:textId="5ACF7C8A" w:rsidR="005860C2" w:rsidRDefault="00BD5FA1" w:rsidP="00440A24">
      <w:pPr>
        <w:pStyle w:val="Footer"/>
        <w:rPr>
          <w:rFonts w:ascii="Open Sans" w:hAnsi="Open Sans" w:cs="Open Sans"/>
          <w:b w:val="0"/>
          <w:bCs/>
        </w:rPr>
      </w:pPr>
      <w:r w:rsidRPr="00612BFB">
        <w:rPr>
          <w:rFonts w:ascii="Open Sans" w:eastAsia="Times New Roman" w:hAnsi="Open Sans" w:cs="Open Sans"/>
          <w:b w:val="0"/>
          <w:lang w:val="en-US"/>
        </w:rPr>
        <w:t xml:space="preserve">Email: </w:t>
      </w:r>
      <w:bookmarkStart w:id="0" w:name="_Hlk147512505"/>
      <w:r w:rsidR="00612BFB" w:rsidRPr="00612BFB">
        <w:rPr>
          <w:rFonts w:ascii="Open Sans" w:hAnsi="Open Sans" w:cs="Open Sans"/>
          <w:b w:val="0"/>
          <w:bCs/>
        </w:rPr>
        <w:fldChar w:fldCharType="begin"/>
      </w:r>
      <w:r w:rsidR="00612BFB" w:rsidRPr="00612BFB">
        <w:rPr>
          <w:rFonts w:ascii="Open Sans" w:hAnsi="Open Sans" w:cs="Open Sans"/>
          <w:b w:val="0"/>
          <w:bCs/>
        </w:rPr>
        <w:instrText>HYPERLINK "mailto:zaitun.qamariah@iain-palangkaraya.ac.id"</w:instrText>
      </w:r>
      <w:r w:rsidR="00612BFB" w:rsidRPr="00612BFB">
        <w:rPr>
          <w:rFonts w:ascii="Open Sans" w:hAnsi="Open Sans" w:cs="Open Sans"/>
          <w:b w:val="0"/>
          <w:bCs/>
        </w:rPr>
        <w:fldChar w:fldCharType="separate"/>
      </w:r>
      <w:r w:rsidR="00612BFB" w:rsidRPr="00612BFB">
        <w:rPr>
          <w:rStyle w:val="Hyperlink"/>
          <w:rFonts w:ascii="Open Sans" w:hAnsi="Open Sans" w:cs="Open Sans"/>
          <w:b w:val="0"/>
          <w:bCs/>
          <w:u w:val="none"/>
        </w:rPr>
        <w:t>zaitun.qamariah@iain-palangkaraya.ac.id</w:t>
      </w:r>
      <w:r w:rsidR="00612BFB" w:rsidRPr="00612BFB">
        <w:rPr>
          <w:rFonts w:ascii="Open Sans" w:hAnsi="Open Sans" w:cs="Open Sans"/>
          <w:b w:val="0"/>
          <w:bCs/>
        </w:rPr>
        <w:fldChar w:fldCharType="end"/>
      </w:r>
    </w:p>
    <w:p w14:paraId="2D12F028" w14:textId="77777777" w:rsidR="001524FE" w:rsidRPr="00612BFB" w:rsidRDefault="001524FE" w:rsidP="00440A24">
      <w:pPr>
        <w:pStyle w:val="Footer"/>
        <w:rPr>
          <w:rFonts w:ascii="Open Sans" w:hAnsi="Open Sans" w:cs="Open Sans"/>
        </w:rPr>
      </w:pPr>
    </w:p>
    <w:p w14:paraId="35DF8487" w14:textId="365A8A38" w:rsidR="004A1B2F" w:rsidRPr="007F5D0C" w:rsidRDefault="00153C66" w:rsidP="00623316">
      <w:pPr>
        <w:pStyle w:val="H1"/>
        <w:rPr>
          <w:rFonts w:eastAsia="SimSun"/>
          <w:noProof/>
          <w:color w:val="2F5496" w:themeColor="accent1" w:themeShade="BF"/>
          <w:sz w:val="22"/>
          <w:szCs w:val="22"/>
          <w:lang w:val="en-US"/>
        </w:rPr>
      </w:pPr>
      <w:proofErr w:type="spellStart"/>
      <w:r>
        <w:lastRenderedPageBreak/>
        <w:t>Pendahuluan</w:t>
      </w:r>
      <w:proofErr w:type="spellEnd"/>
      <w:r w:rsidR="004A1B2F" w:rsidRPr="007F5D0C">
        <w:rPr>
          <w:rFonts w:eastAsia="SimSun"/>
          <w:noProof/>
          <w:color w:val="2F5496" w:themeColor="accent1" w:themeShade="BF"/>
          <w:lang w:val="en-US"/>
        </w:rPr>
        <w:t xml:space="preserve"> </w:t>
      </w:r>
      <w:bookmarkEnd w:id="0"/>
    </w:p>
    <w:p w14:paraId="11A3685A" w14:textId="100F69C1" w:rsidR="00B51143" w:rsidRPr="00B51143" w:rsidRDefault="00B51143" w:rsidP="00B51143">
      <w:pPr>
        <w:spacing w:after="160" w:line="276" w:lineRule="auto"/>
        <w:ind w:firstLine="720"/>
        <w:rPr>
          <w:rFonts w:ascii="Open Sans" w:hAnsi="Open Sans" w:cs="Open Sans"/>
          <w:b w:val="0"/>
          <w:bCs/>
          <w:sz w:val="22"/>
          <w:szCs w:val="22"/>
        </w:rPr>
      </w:pPr>
      <w:r w:rsidRPr="00B51143">
        <w:rPr>
          <w:rFonts w:ascii="Open Sans" w:hAnsi="Open Sans" w:cs="Open Sans"/>
          <w:b w:val="0"/>
          <w:bCs/>
          <w:sz w:val="22"/>
          <w:szCs w:val="22"/>
        </w:rPr>
        <w:t xml:space="preserve">Pendidikan di Indonesia </w:t>
      </w:r>
      <w:proofErr w:type="spellStart"/>
      <w:r w:rsidRPr="00B51143">
        <w:rPr>
          <w:rFonts w:ascii="Open Sans" w:hAnsi="Open Sans" w:cs="Open Sans"/>
          <w:b w:val="0"/>
          <w:bCs/>
          <w:sz w:val="22"/>
          <w:szCs w:val="22"/>
        </w:rPr>
        <w:t>terus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mengalami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transformasi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respons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tantangan</w:t>
      </w:r>
      <w:proofErr w:type="spellEnd"/>
      <w:r w:rsidRPr="00B51143">
        <w:rPr>
          <w:rFonts w:ascii="Open Sans" w:hAnsi="Open Sans" w:cs="Open Sans"/>
          <w:b w:val="0"/>
          <w:bCs/>
          <w:sz w:val="22"/>
          <w:szCs w:val="22"/>
        </w:rPr>
        <w:t xml:space="preserve"> zaman yang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kompleks</w:t>
      </w:r>
      <w:proofErr w:type="spellEnd"/>
      <w:r w:rsidRPr="00B51143">
        <w:rPr>
          <w:rFonts w:ascii="Open Sans" w:hAnsi="Open Sans" w:cs="Open Sans"/>
          <w:b w:val="0"/>
          <w:bCs/>
          <w:sz w:val="22"/>
          <w:szCs w:val="22"/>
        </w:rPr>
        <w:t xml:space="preserve">. Salah </w:t>
      </w:r>
      <w:proofErr w:type="spellStart"/>
      <w:r w:rsidRPr="00B51143">
        <w:rPr>
          <w:rFonts w:ascii="Open Sans" w:hAnsi="Open Sans" w:cs="Open Sans"/>
          <w:b w:val="0"/>
          <w:bCs/>
          <w:sz w:val="22"/>
          <w:szCs w:val="22"/>
        </w:rPr>
        <w:t>satu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inovasi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menarik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perhatian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adalah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yang </w:t>
      </w:r>
      <w:proofErr w:type="spellStart"/>
      <w:r w:rsidRPr="00B51143">
        <w:rPr>
          <w:rFonts w:ascii="Open Sans" w:hAnsi="Open Sans" w:cs="Open Sans"/>
          <w:b w:val="0"/>
          <w:bCs/>
          <w:sz w:val="22"/>
          <w:szCs w:val="22"/>
        </w:rPr>
        <w:t>dicanangkan</w:t>
      </w:r>
      <w:proofErr w:type="spellEnd"/>
      <w:r w:rsidRPr="00B51143">
        <w:rPr>
          <w:rFonts w:ascii="Open Sans" w:hAnsi="Open Sans" w:cs="Open Sans"/>
          <w:b w:val="0"/>
          <w:bCs/>
          <w:sz w:val="22"/>
          <w:szCs w:val="22"/>
        </w:rPr>
        <w:t xml:space="preserve"> oleh Kementerian Agama Republik Indonesia (</w:t>
      </w:r>
      <w:proofErr w:type="spellStart"/>
      <w:r w:rsidRPr="00B51143">
        <w:rPr>
          <w:rFonts w:ascii="Open Sans" w:hAnsi="Open Sans" w:cs="Open Sans"/>
          <w:b w:val="0"/>
          <w:bCs/>
          <w:sz w:val="22"/>
          <w:szCs w:val="22"/>
        </w:rPr>
        <w:t>Kemenag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Gagasan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muncul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upaya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strategis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menanamkan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empati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harmoni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proses </w:t>
      </w:r>
      <w:proofErr w:type="spellStart"/>
      <w:r w:rsidRPr="00B51143">
        <w:rPr>
          <w:rFonts w:ascii="Open Sans" w:hAnsi="Open Sans" w:cs="Open Sans"/>
          <w:b w:val="0"/>
          <w:bCs/>
          <w:sz w:val="22"/>
          <w:szCs w:val="22"/>
        </w:rPr>
        <w:t>pembelajaran</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lembaga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berada</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bawah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naungan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Kemenag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dilatarbelakangi</w:t>
      </w:r>
      <w:proofErr w:type="spellEnd"/>
      <w:r w:rsidRPr="00B51143">
        <w:rPr>
          <w:rFonts w:ascii="Open Sans" w:hAnsi="Open Sans" w:cs="Open Sans"/>
          <w:b w:val="0"/>
          <w:bCs/>
          <w:sz w:val="22"/>
          <w:szCs w:val="22"/>
        </w:rPr>
        <w:t xml:space="preserve"> oleh </w:t>
      </w:r>
      <w:proofErr w:type="spellStart"/>
      <w:r w:rsidRPr="00B51143">
        <w:rPr>
          <w:rFonts w:ascii="Open Sans" w:hAnsi="Open Sans" w:cs="Open Sans"/>
          <w:b w:val="0"/>
          <w:bCs/>
          <w:sz w:val="22"/>
          <w:szCs w:val="22"/>
        </w:rPr>
        <w:t>keprihatinan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fenomena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degradasi</w:t>
      </w:r>
      <w:proofErr w:type="spellEnd"/>
      <w:r w:rsidRPr="00B51143">
        <w:rPr>
          <w:rFonts w:ascii="Open Sans" w:hAnsi="Open Sans" w:cs="Open Sans"/>
          <w:b w:val="0"/>
          <w:bCs/>
          <w:sz w:val="22"/>
          <w:szCs w:val="22"/>
        </w:rPr>
        <w:t xml:space="preserve"> moral, </w:t>
      </w:r>
      <w:proofErr w:type="spellStart"/>
      <w:r w:rsidRPr="00B51143">
        <w:rPr>
          <w:rFonts w:ascii="Open Sans" w:hAnsi="Open Sans" w:cs="Open Sans"/>
          <w:b w:val="0"/>
          <w:bCs/>
          <w:sz w:val="22"/>
          <w:szCs w:val="22"/>
        </w:rPr>
        <w:t>meningkatnya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kasus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intoleransi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kekerasan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melibatkan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generasi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muda</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lembaga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author":[{"dropping-particle":"","family":"Mukhlis","given":"Faisol","non-dropping-particle":"","parse-names":false,"suffix":""},{"dropping-particle":"","family":"Aliyah","given":"Madrasah","non-dropping-particle":"","parse-names":false,"suffix":""},{"dropping-particle":"","family":"Pagendingan","given":"Miftahul","non-dropping-particle":"","parse-names":false,"suffix":""}],"id":"ITEM-1","issued":{"date-parts":[["2018","12"]]},"title":"Pendidikan Agama Islam Anti Radikalisme","type":"article-journal"},"uris":["http://www.mendeley.com/documents/?uuid=2202275f-1116-43b8-b00c-b70267b7ee78","http://www.mendeley.com/documents/?uuid=1c46fc33-c51f-4769-925d-a854f83f9b97"]}],"mendeley":{"formattedCitation":"(Mukhlis et al., 2018)","plainTextFormattedCitation":"(Mukhlis et al., 2018)","previouslyFormattedCitation":"(Mukhlis et al., 2018)"},"properties":{"noteIndex":0},"schema":"https://github.com/citation-style-language/schema/raw/master/csl-citation.json"}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(Mukhlis et al., 2018)</w:t>
      </w:r>
      <w:r w:rsidRPr="00B51143">
        <w:rPr>
          <w:rFonts w:ascii="Open Sans" w:hAnsi="Open Sans" w:cs="Open Sans"/>
          <w:b w:val="0"/>
          <w:bCs/>
          <w:sz w:val="22"/>
          <w:szCs w:val="22"/>
        </w:rPr>
        <w:fldChar w:fldCharType="end"/>
      </w:r>
      <w:r w:rsidRPr="00B51143">
        <w:rPr>
          <w:rFonts w:ascii="Open Sans" w:hAnsi="Open Sans" w:cs="Open Sans"/>
          <w:b w:val="0"/>
          <w:bCs/>
          <w:sz w:val="22"/>
          <w:szCs w:val="22"/>
        </w:rPr>
        <w:t>.</w:t>
      </w:r>
      <w:r w:rsidR="00153C66">
        <w:rPr>
          <w:rFonts w:ascii="Open Sans" w:hAnsi="Open Sans" w:cs="Open Sans"/>
          <w:b w:val="0"/>
          <w:bCs/>
          <w:sz w:val="22"/>
          <w:szCs w:val="22"/>
        </w:rPr>
        <w:t xml:space="preserve">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Kemenag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berupaya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menciptakan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lingkungan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humanis</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fondasi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utama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karakter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unggul</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berakhlak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mulia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hadir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alternatif</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menawarkan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paradigma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baru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tidak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semata-mata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berorientasi</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pencapaian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aspek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kognitif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tetapi</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memperhatikan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dimensi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afektif</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psikomotor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seimbang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Seperti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diungkapkan</w:t>
      </w:r>
      <w:proofErr w:type="spellEnd"/>
      <w:r w:rsidRPr="00B51143">
        <w:rPr>
          <w:rFonts w:ascii="Open Sans" w:hAnsi="Open Sans" w:cs="Open Sans"/>
          <w:b w:val="0"/>
          <w:bCs/>
          <w:sz w:val="22"/>
          <w:szCs w:val="22"/>
        </w:rPr>
        <w:t xml:space="preserve"> oleh</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{"citationItems":[{"id":"ITEM-1","itemData":{"author":[{"dropping-particle":"","family":"Husnul Khotimah","given":"Indah","non-dropping-particle":"","parse-names":false,"suffix":""}],"id":"ITEM-1","issued":{"date-parts":[["2018","12"]]},"title":"DIMENSI AKSIOLOGIS PENDIDIKAN ISLAM","type":"article-journal"},"uris":["http://www.mendeley.com/documents/?uuid=247d708c-0973-4b2a-a06d-12c8aace02b7","http://www.mendeley.com/documents/?uuid=5844ef67-05e8-432c-b611-8d7320dba0ef"]}],"mendeley":{"formattedCitation":"(Husnul Khotimah, 2018)","plainTextFormattedCitation":"(Husnul Khotimah, 2018)","previouslyFormattedCitation":"(Husnul Khotimah, 2018)"},"properties":{"noteIndex":0},"schema":"https://github.com/citation-style-language/schema/raw/master/csl-citation.json"}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w:t>
      </w:r>
      <w:proofErr w:type="spellStart"/>
      <w:r w:rsidRPr="00B51143">
        <w:rPr>
          <w:rFonts w:ascii="Open Sans" w:hAnsi="Open Sans" w:cs="Open Sans"/>
          <w:b w:val="0"/>
          <w:bCs/>
          <w:noProof/>
          <w:sz w:val="22"/>
          <w:szCs w:val="22"/>
        </w:rPr>
        <w:t>Husnul</w:t>
      </w:r>
      <w:proofErr w:type="spellEnd"/>
      <w:r w:rsidRPr="00B51143">
        <w:rPr>
          <w:rFonts w:ascii="Open Sans" w:hAnsi="Open Sans" w:cs="Open Sans"/>
          <w:b w:val="0"/>
          <w:bCs/>
          <w:noProof/>
          <w:sz w:val="22"/>
          <w:szCs w:val="22"/>
        </w:rPr>
        <w:t xml:space="preserve"> Khotimah, 2018)</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hanya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mengedepankan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aspek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kognitif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tanpa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memperhatikan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dimensi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afektif</w:t>
      </w:r>
      <w:proofErr w:type="spellEnd"/>
      <w:r w:rsidRPr="00B51143">
        <w:rPr>
          <w:rFonts w:ascii="Open Sans" w:hAnsi="Open Sans" w:cs="Open Sans"/>
          <w:b w:val="0"/>
          <w:bCs/>
          <w:sz w:val="22"/>
          <w:szCs w:val="22"/>
        </w:rPr>
        <w:t xml:space="preserve"> dan spiritual </w:t>
      </w:r>
      <w:proofErr w:type="spellStart"/>
      <w:r w:rsidRPr="00B51143">
        <w:rPr>
          <w:rFonts w:ascii="Open Sans" w:hAnsi="Open Sans" w:cs="Open Sans"/>
          <w:b w:val="0"/>
          <w:bCs/>
          <w:sz w:val="22"/>
          <w:szCs w:val="22"/>
        </w:rPr>
        <w:t>cenderung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menghasilkan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individu</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cerdas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intelektual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tetapi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lemah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kecerdasan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emosional</w:t>
      </w:r>
      <w:proofErr w:type="spellEnd"/>
      <w:r w:rsidRPr="00B51143">
        <w:rPr>
          <w:rFonts w:ascii="Open Sans" w:hAnsi="Open Sans" w:cs="Open Sans"/>
          <w:b w:val="0"/>
          <w:bCs/>
          <w:sz w:val="22"/>
          <w:szCs w:val="22"/>
        </w:rPr>
        <w:t xml:space="preserve"> dan spiritual. Oleh </w:t>
      </w:r>
      <w:proofErr w:type="spellStart"/>
      <w:r w:rsidRPr="00B51143">
        <w:rPr>
          <w:rFonts w:ascii="Open Sans" w:hAnsi="Open Sans" w:cs="Open Sans"/>
          <w:b w:val="0"/>
          <w:bCs/>
          <w:sz w:val="22"/>
          <w:szCs w:val="22"/>
        </w:rPr>
        <w:t>karena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itu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urgensi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pembentukan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karakter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sangat </w:t>
      </w:r>
      <w:proofErr w:type="spellStart"/>
      <w:r w:rsidRPr="00B51143">
        <w:rPr>
          <w:rFonts w:ascii="Open Sans" w:hAnsi="Open Sans" w:cs="Open Sans"/>
          <w:b w:val="0"/>
          <w:bCs/>
          <w:sz w:val="22"/>
          <w:szCs w:val="22"/>
        </w:rPr>
        <w:t>krusial</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tengah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arus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globalisasi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digitalisasi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masif</w:t>
      </w:r>
      <w:proofErr w:type="spellEnd"/>
      <w:r w:rsidRPr="00B51143">
        <w:rPr>
          <w:rFonts w:ascii="Open Sans" w:hAnsi="Open Sans" w:cs="Open Sans"/>
          <w:b w:val="0"/>
          <w:bCs/>
          <w:sz w:val="22"/>
          <w:szCs w:val="22"/>
        </w:rPr>
        <w:t>.</w:t>
      </w:r>
    </w:p>
    <w:p w14:paraId="44E704C2" w14:textId="77777777" w:rsidR="00B51143" w:rsidRPr="00B51143" w:rsidRDefault="00B51143" w:rsidP="00B51143">
      <w:pPr>
        <w:spacing w:after="160" w:line="276" w:lineRule="auto"/>
        <w:ind w:firstLine="720"/>
        <w:rPr>
          <w:rFonts w:ascii="Open Sans" w:hAnsi="Open Sans" w:cs="Open Sans"/>
          <w:b w:val="0"/>
          <w:bCs/>
          <w:sz w:val="22"/>
          <w:szCs w:val="22"/>
        </w:rPr>
      </w:pPr>
      <w:proofErr w:type="spellStart"/>
      <w:r w:rsidRPr="00B51143">
        <w:rPr>
          <w:rFonts w:ascii="Open Sans" w:hAnsi="Open Sans" w:cs="Open Sans"/>
          <w:b w:val="0"/>
          <w:bCs/>
          <w:sz w:val="22"/>
          <w:szCs w:val="22"/>
        </w:rPr>
        <w:t>Konsep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hakikatnya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sejalan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universal yang </w:t>
      </w:r>
      <w:proofErr w:type="spellStart"/>
      <w:r w:rsidRPr="00B51143">
        <w:rPr>
          <w:rFonts w:ascii="Open Sans" w:hAnsi="Open Sans" w:cs="Open Sans"/>
          <w:b w:val="0"/>
          <w:bCs/>
          <w:sz w:val="22"/>
          <w:szCs w:val="22"/>
        </w:rPr>
        <w:t>ada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setiap</w:t>
      </w:r>
      <w:proofErr w:type="spellEnd"/>
      <w:r w:rsidRPr="00B51143">
        <w:rPr>
          <w:rFonts w:ascii="Open Sans" w:hAnsi="Open Sans" w:cs="Open Sans"/>
          <w:b w:val="0"/>
          <w:bCs/>
          <w:sz w:val="22"/>
          <w:szCs w:val="22"/>
        </w:rPr>
        <w:t xml:space="preserve"> agama, </w:t>
      </w:r>
      <w:proofErr w:type="spellStart"/>
      <w:r w:rsidRPr="00B51143">
        <w:rPr>
          <w:rFonts w:ascii="Open Sans" w:hAnsi="Open Sans" w:cs="Open Sans"/>
          <w:b w:val="0"/>
          <w:bCs/>
          <w:sz w:val="22"/>
          <w:szCs w:val="22"/>
        </w:rPr>
        <w:t>termasuk</w:t>
      </w:r>
      <w:proofErr w:type="spellEnd"/>
      <w:r w:rsidRPr="00B51143">
        <w:rPr>
          <w:rFonts w:ascii="Open Sans" w:hAnsi="Open Sans" w:cs="Open Sans"/>
          <w:b w:val="0"/>
          <w:bCs/>
          <w:sz w:val="22"/>
          <w:szCs w:val="22"/>
        </w:rPr>
        <w:t xml:space="preserve"> Islam.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{"citationItems":[{"id":"ITEM-1","itemData":{"DOI":"10.24014/potensia.v4i2.5918","author":[{"dropping-particle":"","family":"Yuliharti","given":"Yuliharti","non-dropping-particle":"","parse-names":false,"suffix":""}],"container-title":"POTENSIA: Jurnal Kependidikan Islam","id":"ITEM-1","issued":{"date-parts":[["2019","1"]]},"page":"216","title":"PEMBENTUKAN KARAKTER ISLAMI DALAM HADIS DAN IMPLIKASINYA PADA JALUR PENDIDIKAN NON FORMAL","type":"article-journal","volume":"4"},"uris":["http://www.mendeley.com/documents/?uuid=c364c0b4-eda9-4046-8ac6-b04bfa14fd00","http://www.mendeley.com/documents/?uuid=70277910-5a54-440f-87ed-cd574504e449"]}],"mendeley":{"formattedCitation":"(Yuliharti, 2019)","plainTextFormattedCitation":"(Yuliharti, 2019)","previouslyFormattedCitation":"(Yuliharti, 2019)"},"properties":{"noteIndex":0},"schema":"https://github.com/citation-style-language/schema/raw/master/csl-citation.json"}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(Yuliharti, 2019)</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menegaskan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bahwa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cinta</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lingkungan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belajar</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kondusif</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memungkinkan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tumbuh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optimal, </w:t>
      </w:r>
      <w:proofErr w:type="spellStart"/>
      <w:r w:rsidRPr="00B51143">
        <w:rPr>
          <w:rFonts w:ascii="Open Sans" w:hAnsi="Open Sans" w:cs="Open Sans"/>
          <w:b w:val="0"/>
          <w:bCs/>
          <w:sz w:val="22"/>
          <w:szCs w:val="22"/>
        </w:rPr>
        <w:t>baik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intelektual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emosional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maupun</w:t>
      </w:r>
      <w:proofErr w:type="spellEnd"/>
      <w:r w:rsidRPr="00B51143">
        <w:rPr>
          <w:rFonts w:ascii="Open Sans" w:hAnsi="Open Sans" w:cs="Open Sans"/>
          <w:b w:val="0"/>
          <w:bCs/>
          <w:sz w:val="22"/>
          <w:szCs w:val="22"/>
        </w:rPr>
        <w:t xml:space="preserve"> spiritual. Hal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didukung</w:t>
      </w:r>
      <w:proofErr w:type="spellEnd"/>
      <w:r w:rsidRPr="00B51143">
        <w:rPr>
          <w:rFonts w:ascii="Open Sans" w:hAnsi="Open Sans" w:cs="Open Sans"/>
          <w:b w:val="0"/>
          <w:bCs/>
          <w:sz w:val="22"/>
          <w:szCs w:val="22"/>
        </w:rPr>
        <w:t xml:space="preserve"> oleh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dilakukan</w:t>
      </w:r>
      <w:proofErr w:type="spellEnd"/>
      <w:r w:rsidRPr="00B51143">
        <w:rPr>
          <w:rFonts w:ascii="Open Sans" w:hAnsi="Open Sans" w:cs="Open Sans"/>
          <w:b w:val="0"/>
          <w:bCs/>
          <w:sz w:val="22"/>
          <w:szCs w:val="22"/>
        </w:rPr>
        <w:t xml:space="preserve">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author":[{"dropping-particle":"","family":"Antony","given":"Angga","non-dropping-particle":"","parse-names":false,"suffix":""},{"dropping-particle":"","family":"Firman","given":"Firman","non-dropping-particle":"","parse-names":false,"suffix":""}],"id":"ITEM-1","issued":{"date-parts":[["2019","1"]]},"title":"PENGARUH MODEL QUANTUM TEACHING TERHADAP MOTIVASI DAN HASIL BELAJAR SISWA KELAS IV SEKOLAH DASAR","type":"article-journal"},"uris":["http://www.mendeley.com/documents/?uuid=14ad97ca-75bc-4657-ab0e-04cd71e85bf8","http://www.mendeley.com/documents/?uuid=a1ccc475-57fa-4460-a163-53eb11c895f0"]}],"mendeley":{"formattedCitation":"(Antony &amp; Firman, 2019)","plainTextFormattedCitation":"(Antony &amp; Firman, 2019)","previouslyFormattedCitation":"(Antony &amp; Firman, 2019)"},"properties":{"noteIndex":0},"schema":"https://github.com/citation-style-language/schema/raw/master/csl-citation.json"}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(Antony &amp; Firman, 2019)</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menunjukkan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bahwa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didasarkan</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dampak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signifikan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perkembangan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karakter</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prestasi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akademik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Menurut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hasil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tersebut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merasa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dicintai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dihargai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cenderung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motivasi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belajar</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lebih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tinggi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mampu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menunjukkan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perilaku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positif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berinteraksi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orang lain. </w:t>
      </w:r>
      <w:proofErr w:type="spellStart"/>
      <w:r w:rsidRPr="00B51143">
        <w:rPr>
          <w:rFonts w:ascii="Open Sans" w:hAnsi="Open Sans" w:cs="Open Sans"/>
          <w:b w:val="0"/>
          <w:bCs/>
          <w:sz w:val="22"/>
          <w:szCs w:val="22"/>
        </w:rPr>
        <w:t>Relevansi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humanistik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terletak</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kesamaan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pandangan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tentang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hakikat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manusia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makhluk</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potensi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berkembang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positif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humanistik</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digagas</w:t>
      </w:r>
      <w:proofErr w:type="spellEnd"/>
      <w:r w:rsidRPr="00B51143">
        <w:rPr>
          <w:rFonts w:ascii="Open Sans" w:hAnsi="Open Sans" w:cs="Open Sans"/>
          <w:b w:val="0"/>
          <w:bCs/>
          <w:sz w:val="22"/>
          <w:szCs w:val="22"/>
        </w:rPr>
        <w:t xml:space="preserve"> oleh </w:t>
      </w:r>
      <w:proofErr w:type="spellStart"/>
      <w:r w:rsidRPr="00B51143">
        <w:rPr>
          <w:rFonts w:ascii="Open Sans" w:hAnsi="Open Sans" w:cs="Open Sans"/>
          <w:b w:val="0"/>
          <w:bCs/>
          <w:sz w:val="22"/>
          <w:szCs w:val="22"/>
        </w:rPr>
        <w:t>tokoh-tokoh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seperti</w:t>
      </w:r>
      <w:proofErr w:type="spellEnd"/>
      <w:r w:rsidRPr="00B51143">
        <w:rPr>
          <w:rFonts w:ascii="Open Sans" w:hAnsi="Open Sans" w:cs="Open Sans"/>
          <w:b w:val="0"/>
          <w:bCs/>
          <w:sz w:val="22"/>
          <w:szCs w:val="22"/>
        </w:rPr>
        <w:t xml:space="preserve"> Carl Rogers dan Abraham Maslow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menciptakan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lingkungan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mendukung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aktualisasi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individu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penerimaan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tanpa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syarat</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empati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Sejalan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tersebut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yang </w:t>
      </w:r>
      <w:proofErr w:type="spellStart"/>
      <w:r w:rsidRPr="00B51143">
        <w:rPr>
          <w:rFonts w:ascii="Open Sans" w:hAnsi="Open Sans" w:cs="Open Sans"/>
          <w:b w:val="0"/>
          <w:bCs/>
          <w:sz w:val="22"/>
          <w:szCs w:val="22"/>
        </w:rPr>
        <w:t>dicanangkan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Kemenag</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membangun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lastRenderedPageBreak/>
        <w:t>hubungan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harmonis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antara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berdasarkan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saling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menghargai</w:t>
      </w:r>
      <w:proofErr w:type="spellEnd"/>
      <w:r w:rsidRPr="00B51143">
        <w:rPr>
          <w:rFonts w:ascii="Open Sans" w:hAnsi="Open Sans" w:cs="Open Sans"/>
          <w:b w:val="0"/>
          <w:bCs/>
          <w:sz w:val="22"/>
          <w:szCs w:val="22"/>
        </w:rPr>
        <w:t xml:space="preserve">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DOI":"10.59059/perspektif.v2i2.1286","author":[{"dropping-particle":"","family":"Isnaini","given":"Cahyani","non-dropping-particle":"","parse-names":false,"suffix":""},{"dropping-particle":"","family":"Ayu","given":"Fitri","non-dropping-particle":"","parse-names":false,"suffix":""},{"dropping-particle":"","family":"Malik","given":"Abdul","non-dropping-particle":"","parse-names":false,"suffix":""},{"dropping-particle":"","family":"Maulana","given":"M","non-dropping-particle":"","parse-names":false,"suffix":""},{"dropping-particle":"","family":"Andika","given":"Sucipto","non-dropping-particle":"","parse-names":false,"suffix":""},{"dropping-particle":"","family":"Mustafiyanti","given":"Mustafiyanti","non-dropping-particle":"","parse-names":false,"suffix":""}],"container-title":"Perspektif : Jurnal Pendidikan dan Ilmu Bahasa","id":"ITEM-1","issued":{"date-parts":[["2024","6"]]},"page":"138-146","title":"Pendekatan Humanistik Dalam Pengembangan Kurikulum Pendidikan Agama Islam","type":"article-journal","volume":"2"},"uris":["http://www.mendeley.com/documents/?uuid=1968eed7-960e-4c3d-8655-44f6fc942edb","http://www.mendeley.com/documents/?uuid=71df9b5f-cd0c-4d2b-9376-e2accd1c6ab4"]}],"mendeley":{"formattedCitation":"(Isnaini et al., 2024)","plainTextFormattedCitation":"(Isnaini et al., 2024)","previouslyFormattedCitation":"(Isnaini et al., 2024)"},"properties":{"noteIndex":0},"schema":"https://github.com/citation-style-language/schema/raw/master/csl-citation.json"}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(Isnaini et al., 2024)</w:t>
      </w:r>
      <w:r w:rsidRPr="00B51143">
        <w:rPr>
          <w:rFonts w:ascii="Open Sans" w:hAnsi="Open Sans" w:cs="Open Sans"/>
          <w:b w:val="0"/>
          <w:bCs/>
          <w:sz w:val="22"/>
          <w:szCs w:val="22"/>
        </w:rPr>
        <w:fldChar w:fldCharType="end"/>
      </w:r>
      <w:r w:rsidRPr="00B51143">
        <w:rPr>
          <w:rFonts w:ascii="Open Sans" w:hAnsi="Open Sans" w:cs="Open Sans"/>
          <w:b w:val="0"/>
          <w:bCs/>
          <w:sz w:val="22"/>
          <w:szCs w:val="22"/>
        </w:rPr>
        <w:t>.</w:t>
      </w:r>
    </w:p>
    <w:p w14:paraId="6DAE6BED" w14:textId="77777777" w:rsidR="00B51143" w:rsidRPr="00B51143" w:rsidRDefault="00B51143" w:rsidP="00B51143">
      <w:pPr>
        <w:spacing w:after="160" w:line="276" w:lineRule="auto"/>
        <w:ind w:firstLine="720"/>
        <w:rPr>
          <w:rFonts w:ascii="Open Sans" w:hAnsi="Open Sans" w:cs="Open Sans"/>
          <w:b w:val="0"/>
          <w:bCs/>
          <w:sz w:val="22"/>
          <w:szCs w:val="22"/>
        </w:rPr>
      </w:pPr>
      <w:r w:rsidRPr="00B51143">
        <w:rPr>
          <w:rFonts w:ascii="Open Sans" w:hAnsi="Open Sans" w:cs="Open Sans"/>
          <w:b w:val="0"/>
          <w:bCs/>
          <w:sz w:val="22"/>
          <w:szCs w:val="22"/>
        </w:rPr>
        <w:t xml:space="preserve">Dalam </w:t>
      </w:r>
      <w:proofErr w:type="spellStart"/>
      <w:r w:rsidRPr="00B51143">
        <w:rPr>
          <w:rFonts w:ascii="Open Sans" w:hAnsi="Open Sans" w:cs="Open Sans"/>
          <w:b w:val="0"/>
          <w:bCs/>
          <w:sz w:val="22"/>
          <w:szCs w:val="22"/>
        </w:rPr>
        <w:t>konteks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Islam,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relevansi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kuat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konsep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rahmatan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alamin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rahmat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seluruh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alam</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misi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utama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ajaran</w:t>
      </w:r>
      <w:proofErr w:type="spellEnd"/>
      <w:r w:rsidRPr="00B51143">
        <w:rPr>
          <w:rFonts w:ascii="Open Sans" w:hAnsi="Open Sans" w:cs="Open Sans"/>
          <w:b w:val="0"/>
          <w:bCs/>
          <w:sz w:val="22"/>
          <w:szCs w:val="22"/>
        </w:rPr>
        <w:t xml:space="preserve"> Islam. </w:t>
      </w:r>
      <w:proofErr w:type="spellStart"/>
      <w:r w:rsidRPr="00B51143">
        <w:rPr>
          <w:rFonts w:ascii="Open Sans" w:hAnsi="Open Sans" w:cs="Open Sans"/>
          <w:b w:val="0"/>
          <w:bCs/>
          <w:sz w:val="22"/>
          <w:szCs w:val="22"/>
        </w:rPr>
        <w:t>Konsep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menyebarkan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kebaikan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manfaat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semua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makhluk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tanpa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terkecuali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Sebagaimana</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diungkapkan</w:t>
      </w:r>
      <w:proofErr w:type="spellEnd"/>
      <w:r w:rsidRPr="00B51143">
        <w:rPr>
          <w:rFonts w:ascii="Open Sans" w:hAnsi="Open Sans" w:cs="Open Sans"/>
          <w:b w:val="0"/>
          <w:bCs/>
          <w:sz w:val="22"/>
          <w:szCs w:val="22"/>
        </w:rPr>
        <w:t xml:space="preserve"> oleh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DOI":"10.46773/muaddib.v6i1.1223","author":[{"dropping-particle":"","family":"Ismail","given":"","non-dropping-particle":"","parse-names":false,"suffix":""},{"dropping-particle":"","family":"Tobroni","given":"","non-dropping-particle":"","parse-names":false,"suffix":""},{"dropping-particle":"","family":"Faridi","given":"","non-dropping-particle":"","parse-names":false,"suffix":""}],"container-title":"AL-MUADDIB: Jurnal Kajian Ilmu Kependidikan","id":"ITEM-1","issued":{"date-parts":[["2024","6"]]},"page":"489-499","title":"MENGINTEGRASIKAN KONSEP RAHMATAN LIL ALAMIN DALAM KURIKULUM PENDIDIKAN ISLAM DENGAN PENDEKATAN HOLISTIK","type":"article-journal","volume":"6"},"uris":["http://www.mendeley.com/documents/?uuid=37b39881-eab7-4d1b-aa57-299290ae9372","http://www.mendeley.com/documents/?uuid=172f6db2-6061-4029-a81a-5253a4f45499"]}],"mendeley":{"formattedCitation":"(Ismail et al., 2024)","plainTextFormattedCitation":"(Ismail et al., 2024)","previouslyFormattedCitation":"(Ismail et al., 2024)"},"properties":{"noteIndex":0},"schema":"https://github.com/citation-style-language/schema/raw/master/csl-citation.json"}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(Ismail et al., 2024)</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Islam </w:t>
      </w:r>
      <w:proofErr w:type="spellStart"/>
      <w:r w:rsidRPr="00B51143">
        <w:rPr>
          <w:rFonts w:ascii="Open Sans" w:hAnsi="Open Sans" w:cs="Open Sans"/>
          <w:b w:val="0"/>
          <w:bCs/>
          <w:sz w:val="22"/>
          <w:szCs w:val="22"/>
        </w:rPr>
        <w:t>sejatinya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adalah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dilandasi</w:t>
      </w:r>
      <w:proofErr w:type="spellEnd"/>
      <w:r w:rsidRPr="00B51143">
        <w:rPr>
          <w:rFonts w:ascii="Open Sans" w:hAnsi="Open Sans" w:cs="Open Sans"/>
          <w:b w:val="0"/>
          <w:bCs/>
          <w:sz w:val="22"/>
          <w:szCs w:val="22"/>
        </w:rPr>
        <w:t xml:space="preserve"> oleh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sebagaimana</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telah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dicontohkan</w:t>
      </w:r>
      <w:proofErr w:type="spellEnd"/>
      <w:r w:rsidRPr="00B51143">
        <w:rPr>
          <w:rFonts w:ascii="Open Sans" w:hAnsi="Open Sans" w:cs="Open Sans"/>
          <w:b w:val="0"/>
          <w:bCs/>
          <w:sz w:val="22"/>
          <w:szCs w:val="22"/>
        </w:rPr>
        <w:t xml:space="preserve"> oleh Rasulullah SAW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mendidik</w:t>
      </w:r>
      <w:proofErr w:type="spellEnd"/>
      <w:r w:rsidRPr="00B51143">
        <w:rPr>
          <w:rFonts w:ascii="Open Sans" w:hAnsi="Open Sans" w:cs="Open Sans"/>
          <w:b w:val="0"/>
          <w:bCs/>
          <w:sz w:val="22"/>
          <w:szCs w:val="22"/>
        </w:rPr>
        <w:t xml:space="preserve"> para </w:t>
      </w:r>
      <w:proofErr w:type="spellStart"/>
      <w:r w:rsidRPr="00B51143">
        <w:rPr>
          <w:rFonts w:ascii="Open Sans" w:hAnsi="Open Sans" w:cs="Open Sans"/>
          <w:b w:val="0"/>
          <w:bCs/>
          <w:sz w:val="22"/>
          <w:szCs w:val="22"/>
        </w:rPr>
        <w:t>sahabat</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umatnya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demikian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dipandang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upaya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kontekstualisasi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universal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ajaran</w:t>
      </w:r>
      <w:proofErr w:type="spellEnd"/>
      <w:r w:rsidRPr="00B51143">
        <w:rPr>
          <w:rFonts w:ascii="Open Sans" w:hAnsi="Open Sans" w:cs="Open Sans"/>
          <w:b w:val="0"/>
          <w:bCs/>
          <w:sz w:val="22"/>
          <w:szCs w:val="22"/>
        </w:rPr>
        <w:t xml:space="preserve"> Islam </w:t>
      </w:r>
      <w:proofErr w:type="spellStart"/>
      <w:r w:rsidRPr="00B51143">
        <w:rPr>
          <w:rFonts w:ascii="Open Sans" w:hAnsi="Open Sans" w:cs="Open Sans"/>
          <w:b w:val="0"/>
          <w:bCs/>
          <w:sz w:val="22"/>
          <w:szCs w:val="22"/>
        </w:rPr>
        <w:t>ke</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praktik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modern. </w:t>
      </w:r>
      <w:proofErr w:type="spellStart"/>
      <w:r w:rsidRPr="00B51143">
        <w:rPr>
          <w:rFonts w:ascii="Open Sans" w:hAnsi="Open Sans" w:cs="Open Sans"/>
          <w:b w:val="0"/>
          <w:bCs/>
          <w:sz w:val="22"/>
          <w:szCs w:val="22"/>
        </w:rPr>
        <w:t>Inisiatif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juga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dilihat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respons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permasalahan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kontemporer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seperti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fenomena</w:t>
      </w:r>
      <w:proofErr w:type="spellEnd"/>
      <w:r w:rsidRPr="00B51143">
        <w:rPr>
          <w:rFonts w:ascii="Open Sans" w:hAnsi="Open Sans" w:cs="Open Sans"/>
          <w:b w:val="0"/>
          <w:bCs/>
          <w:sz w:val="22"/>
          <w:szCs w:val="22"/>
        </w:rPr>
        <w:t xml:space="preserve"> bullying, </w:t>
      </w:r>
      <w:proofErr w:type="spellStart"/>
      <w:r w:rsidRPr="00B51143">
        <w:rPr>
          <w:rFonts w:ascii="Open Sans" w:hAnsi="Open Sans" w:cs="Open Sans"/>
          <w:b w:val="0"/>
          <w:bCs/>
          <w:sz w:val="22"/>
          <w:szCs w:val="22"/>
        </w:rPr>
        <w:t>intoleransi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radikalisme</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mengkhawatirkan</w:t>
      </w:r>
      <w:proofErr w:type="spellEnd"/>
      <w:r w:rsidRPr="00B51143">
        <w:rPr>
          <w:rFonts w:ascii="Open Sans" w:hAnsi="Open Sans" w:cs="Open Sans"/>
          <w:b w:val="0"/>
          <w:bCs/>
          <w:sz w:val="22"/>
          <w:szCs w:val="22"/>
        </w:rPr>
        <w:t xml:space="preserve">. Riset yang </w:t>
      </w:r>
      <w:proofErr w:type="spellStart"/>
      <w:r w:rsidRPr="00B51143">
        <w:rPr>
          <w:rFonts w:ascii="Open Sans" w:hAnsi="Open Sans" w:cs="Open Sans"/>
          <w:b w:val="0"/>
          <w:bCs/>
          <w:sz w:val="22"/>
          <w:szCs w:val="22"/>
        </w:rPr>
        <w:t>dilakukan</w:t>
      </w:r>
      <w:proofErr w:type="spellEnd"/>
      <w:r w:rsidRPr="00B51143">
        <w:rPr>
          <w:rFonts w:ascii="Open Sans" w:hAnsi="Open Sans" w:cs="Open Sans"/>
          <w:b w:val="0"/>
          <w:bCs/>
          <w:sz w:val="22"/>
          <w:szCs w:val="22"/>
        </w:rPr>
        <w:t xml:space="preserve"> oleh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{"citationItems":[{"id":"ITEM-1","itemData":{"DOI":"10.36671/mumtaz.v1i2.11","author":[{"dropping-particle":"","family":"Sholichah","given":"Aas","non-dropping-particle":"","parse-names":false,"suffix":""}],"container-title":"Mumtaz: Jurnal Studi Al-Qur'an dan Keislaman","id":"ITEM-1","issued":{"date-parts":[["2019","10"]]},"page":"69-86","title":"Konsepsi Pendidikan Anak Berbasis Fitrah dalam Perspektif al-Qur’an","type":"article-journal","volume":"1"},"uris":["http://www.mendeley.com/documents/?uuid=f5b4b1c2-17f5-4d4f-b6b9-8dfb6e8ed723","http://www.mendeley.com/documents/?uuid=05f3bc27-8727-4d7e-a0c4-d1813a548d43"]}],"mendeley":{"formattedCitation":"(Sholichah, 2019)","plainTextFormattedCitation":"(Sholichah, 2019)","previouslyFormattedCitation":"(Sholichah, 2019)"},"properties":{"noteIndex":0},"schema":"https://github.com/citation-style-language/schema/raw/master/csl-citation.json"}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(Sholichah, 2019)</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mengungkapkan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bahwa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dilandasi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toleransi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terbukti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efektif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mengurangi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kasus</w:t>
      </w:r>
      <w:proofErr w:type="spellEnd"/>
      <w:r w:rsidRPr="00B51143">
        <w:rPr>
          <w:rFonts w:ascii="Open Sans" w:hAnsi="Open Sans" w:cs="Open Sans"/>
          <w:b w:val="0"/>
          <w:bCs/>
          <w:sz w:val="22"/>
          <w:szCs w:val="22"/>
        </w:rPr>
        <w:t xml:space="preserve"> bullying dan </w:t>
      </w:r>
      <w:proofErr w:type="spellStart"/>
      <w:r w:rsidRPr="00B51143">
        <w:rPr>
          <w:rFonts w:ascii="Open Sans" w:hAnsi="Open Sans" w:cs="Open Sans"/>
          <w:b w:val="0"/>
          <w:bCs/>
          <w:sz w:val="22"/>
          <w:szCs w:val="22"/>
        </w:rPr>
        <w:t>konflik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antarkelompok</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lingkungan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sekolah</w:t>
      </w:r>
      <w:proofErr w:type="spellEnd"/>
      <w:r w:rsidRPr="00B51143">
        <w:rPr>
          <w:rFonts w:ascii="Open Sans" w:hAnsi="Open Sans" w:cs="Open Sans"/>
          <w:b w:val="0"/>
          <w:bCs/>
          <w:sz w:val="22"/>
          <w:szCs w:val="22"/>
        </w:rPr>
        <w:t xml:space="preserve">. Hal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menunjukkan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bahwa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paradigma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kemanusiaan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potensi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besar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menciptakan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lingkungan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aman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nyaman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kondusif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perkembangan</w:t>
      </w:r>
      <w:proofErr w:type="spellEnd"/>
      <w:r w:rsidRPr="00B51143">
        <w:rPr>
          <w:rFonts w:ascii="Open Sans" w:hAnsi="Open Sans" w:cs="Open Sans"/>
          <w:b w:val="0"/>
          <w:bCs/>
          <w:sz w:val="22"/>
          <w:szCs w:val="22"/>
        </w:rPr>
        <w:t xml:space="preserve"> optimal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w:t>
      </w:r>
    </w:p>
    <w:p w14:paraId="576F610D" w14:textId="77777777" w:rsidR="00B51143" w:rsidRPr="00B51143" w:rsidRDefault="00B51143" w:rsidP="00B51143">
      <w:pPr>
        <w:spacing w:after="160" w:line="276" w:lineRule="auto"/>
        <w:ind w:firstLine="720"/>
        <w:rPr>
          <w:rFonts w:ascii="Open Sans" w:hAnsi="Open Sans" w:cs="Open Sans"/>
          <w:b w:val="0"/>
          <w:bCs/>
          <w:sz w:val="22"/>
          <w:szCs w:val="22"/>
        </w:rPr>
      </w:pPr>
      <w:r w:rsidRPr="00B51143">
        <w:rPr>
          <w:rFonts w:ascii="Open Sans" w:hAnsi="Open Sans" w:cs="Open Sans"/>
          <w:b w:val="0"/>
          <w:bCs/>
          <w:sz w:val="22"/>
          <w:szCs w:val="22"/>
        </w:rPr>
        <w:t xml:space="preserve">Di </w:t>
      </w:r>
      <w:proofErr w:type="spellStart"/>
      <w:r w:rsidRPr="00B51143">
        <w:rPr>
          <w:rFonts w:ascii="Open Sans" w:hAnsi="Open Sans" w:cs="Open Sans"/>
          <w:b w:val="0"/>
          <w:bCs/>
          <w:sz w:val="22"/>
          <w:szCs w:val="22"/>
        </w:rPr>
        <w:t>samping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itu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juga </w:t>
      </w:r>
      <w:proofErr w:type="spellStart"/>
      <w:r w:rsidRPr="00B51143">
        <w:rPr>
          <w:rFonts w:ascii="Open Sans" w:hAnsi="Open Sans" w:cs="Open Sans"/>
          <w:b w:val="0"/>
          <w:bCs/>
          <w:sz w:val="22"/>
          <w:szCs w:val="22"/>
        </w:rPr>
        <w:t>relevan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upaya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pencapaian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nasional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sebagaimana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tertuang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Undang-Undang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Nomor</w:t>
      </w:r>
      <w:proofErr w:type="spellEnd"/>
      <w:r w:rsidRPr="00B51143">
        <w:rPr>
          <w:rFonts w:ascii="Open Sans" w:hAnsi="Open Sans" w:cs="Open Sans"/>
          <w:b w:val="0"/>
          <w:bCs/>
          <w:sz w:val="22"/>
          <w:szCs w:val="22"/>
        </w:rPr>
        <w:t xml:space="preserve"> 20 </w:t>
      </w:r>
      <w:proofErr w:type="spellStart"/>
      <w:r w:rsidRPr="00B51143">
        <w:rPr>
          <w:rFonts w:ascii="Open Sans" w:hAnsi="Open Sans" w:cs="Open Sans"/>
          <w:b w:val="0"/>
          <w:bCs/>
          <w:sz w:val="22"/>
          <w:szCs w:val="22"/>
        </w:rPr>
        <w:t>Tahun</w:t>
      </w:r>
      <w:proofErr w:type="spellEnd"/>
      <w:r w:rsidRPr="00B51143">
        <w:rPr>
          <w:rFonts w:ascii="Open Sans" w:hAnsi="Open Sans" w:cs="Open Sans"/>
          <w:b w:val="0"/>
          <w:bCs/>
          <w:sz w:val="22"/>
          <w:szCs w:val="22"/>
        </w:rPr>
        <w:t xml:space="preserve"> 2003 </w:t>
      </w:r>
      <w:proofErr w:type="spellStart"/>
      <w:r w:rsidRPr="00B51143">
        <w:rPr>
          <w:rFonts w:ascii="Open Sans" w:hAnsi="Open Sans" w:cs="Open Sans"/>
          <w:b w:val="0"/>
          <w:bCs/>
          <w:sz w:val="22"/>
          <w:szCs w:val="22"/>
        </w:rPr>
        <w:t>tentang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Sistem</w:t>
      </w:r>
      <w:proofErr w:type="spellEnd"/>
      <w:r w:rsidRPr="00B51143">
        <w:rPr>
          <w:rFonts w:ascii="Open Sans" w:hAnsi="Open Sans" w:cs="Open Sans"/>
          <w:b w:val="0"/>
          <w:bCs/>
          <w:sz w:val="22"/>
          <w:szCs w:val="22"/>
        </w:rPr>
        <w:t xml:space="preserve"> Pendidikan Nasional, yang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pengembangan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potensi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agar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manusia</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beriman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bertakwa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berakhlak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mulia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sehat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berilmu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cakap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kreatif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mandiri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warga</w:t>
      </w:r>
      <w:proofErr w:type="spellEnd"/>
      <w:r w:rsidRPr="00B51143">
        <w:rPr>
          <w:rFonts w:ascii="Open Sans" w:hAnsi="Open Sans" w:cs="Open Sans"/>
          <w:b w:val="0"/>
          <w:bCs/>
          <w:sz w:val="22"/>
          <w:szCs w:val="22"/>
        </w:rPr>
        <w:t xml:space="preserve"> negara yang </w:t>
      </w:r>
      <w:proofErr w:type="spellStart"/>
      <w:r w:rsidRPr="00B51143">
        <w:rPr>
          <w:rFonts w:ascii="Open Sans" w:hAnsi="Open Sans" w:cs="Open Sans"/>
          <w:b w:val="0"/>
          <w:bCs/>
          <w:sz w:val="22"/>
          <w:szCs w:val="22"/>
        </w:rPr>
        <w:t>demokratis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bertanggung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jawab</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kemanusiaan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diharapkan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memberikan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kontribusi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signifikan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mewujudkan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cita-cita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nasional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tersebut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Perkembangan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teknologi</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transformasi</w:t>
      </w:r>
      <w:proofErr w:type="spellEnd"/>
      <w:r w:rsidRPr="00B51143">
        <w:rPr>
          <w:rFonts w:ascii="Open Sans" w:hAnsi="Open Sans" w:cs="Open Sans"/>
          <w:b w:val="0"/>
          <w:bCs/>
          <w:sz w:val="22"/>
          <w:szCs w:val="22"/>
        </w:rPr>
        <w:t xml:space="preserve"> digital yang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pesat</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konteks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Di era </w:t>
      </w:r>
      <w:proofErr w:type="spellStart"/>
      <w:r w:rsidRPr="00B51143">
        <w:rPr>
          <w:rFonts w:ascii="Open Sans" w:hAnsi="Open Sans" w:cs="Open Sans"/>
          <w:b w:val="0"/>
          <w:bCs/>
          <w:sz w:val="22"/>
          <w:szCs w:val="22"/>
        </w:rPr>
        <w:t>disrupsi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teknologi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dihadapkan</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tantangan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mempersiapkan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generasi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tidak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hanya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mahir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penguasaan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teknologi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tetapi</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memiliki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kecerdasan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emosional</w:t>
      </w:r>
      <w:proofErr w:type="spellEnd"/>
      <w:r w:rsidRPr="00B51143">
        <w:rPr>
          <w:rFonts w:ascii="Open Sans" w:hAnsi="Open Sans" w:cs="Open Sans"/>
          <w:b w:val="0"/>
          <w:bCs/>
          <w:sz w:val="22"/>
          <w:szCs w:val="22"/>
        </w:rPr>
        <w:t xml:space="preserve"> dan spiritual yang </w:t>
      </w:r>
      <w:proofErr w:type="spellStart"/>
      <w:r w:rsidRPr="00B51143">
        <w:rPr>
          <w:rFonts w:ascii="Open Sans" w:hAnsi="Open Sans" w:cs="Open Sans"/>
          <w:b w:val="0"/>
          <w:bCs/>
          <w:sz w:val="22"/>
          <w:szCs w:val="22"/>
        </w:rPr>
        <w:t>baik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dilakukan</w:t>
      </w:r>
      <w:proofErr w:type="spellEnd"/>
      <w:r w:rsidRPr="00B51143">
        <w:rPr>
          <w:rFonts w:ascii="Open Sans" w:hAnsi="Open Sans" w:cs="Open Sans"/>
          <w:b w:val="0"/>
          <w:bCs/>
          <w:sz w:val="22"/>
          <w:szCs w:val="22"/>
        </w:rPr>
        <w:t xml:space="preserve"> oleh </w:t>
      </w:r>
      <w:r w:rsidRPr="00B51143">
        <w:rPr>
          <w:rFonts w:ascii="Open Sans" w:hAnsi="Open Sans" w:cs="Open Sans"/>
          <w:b w:val="0"/>
          <w:bCs/>
          <w:sz w:val="22"/>
          <w:szCs w:val="22"/>
        </w:rPr>
        <w:fldChar w:fldCharType="begin" w:fldLock="1"/>
      </w:r>
      <w:r w:rsidRPr="00B51143">
        <w:rPr>
          <w:rFonts w:ascii="Open Sans" w:hAnsi="Open Sans" w:cs="Open Sans"/>
          <w:b w:val="0"/>
          <w:bCs/>
          <w:sz w:val="22"/>
          <w:szCs w:val="22"/>
        </w:rPr>
        <w:instrText>ADDIN CSL_CITATION {"citationItems":[{"id":"ITEM-1","itemData":{"author":[{"dropping-particle":"","family":"Dewi","given":"Anita","non-dropping-particle":"","parse-names":false,"suffix":""},{"dropping-particle":"","family":"Rofiki","given":"Imam","non-dropping-particle":"","parse-names":false,"suffix":""},{"dropping-particle":"","family":"Listiawan","given":"Tomi","non-dropping-particle":"","parse-names":false,"suffix":""},{"dropping-particle":"","family":"Darmawan","given":"Puguh","non-dropping-particle":"","parse-names":false,"suffix":""},{"dropping-particle":"","family":"Suwarman","given":"Ramdhan","non-dropping-particle":"","parse-names":false,"suffix":""}],"id":"ITEM-1","issued":{"date-parts":[["2023","7"]]},"title":"PEMBELAJARAN MATEMATIKA DI ERA DIGITAL: Tantangan, Strategi, dan Inovasinya","type":"book"},"uris":["http://www.mendeley.com/documents/?uuid=65ff0ef3-b741-48fc-9c2a-e9f35a663e63","http://www.mendeley.com/documents/?uuid=5a9cf2f8-daaf-44f7-bcd5-30aee819dd5e"]}],"mendeley":{"formattedCitation":"(Dewi et al., 2023)","plainTextFormattedCitation":"(Dewi et al., 2023)","previouslyFormattedCitation":"(Dewi et al., 2023)"},"properties":{"noteIndex":0},"schema":"https://github.com/citation-style-language/schema/raw/master/csl-citation.json"}</w:instrText>
      </w:r>
      <w:r w:rsidRPr="00B51143">
        <w:rPr>
          <w:rFonts w:ascii="Open Sans" w:hAnsi="Open Sans" w:cs="Open Sans"/>
          <w:b w:val="0"/>
          <w:bCs/>
          <w:sz w:val="22"/>
          <w:szCs w:val="22"/>
        </w:rPr>
        <w:fldChar w:fldCharType="separate"/>
      </w:r>
      <w:r w:rsidRPr="00B51143">
        <w:rPr>
          <w:rFonts w:ascii="Open Sans" w:hAnsi="Open Sans" w:cs="Open Sans"/>
          <w:b w:val="0"/>
          <w:bCs/>
          <w:noProof/>
          <w:sz w:val="22"/>
          <w:szCs w:val="22"/>
        </w:rPr>
        <w:t>(Dewi et al., 2023)</w:t>
      </w:r>
      <w:r w:rsidRPr="00B51143">
        <w:rPr>
          <w:rFonts w:ascii="Open Sans" w:hAnsi="Open Sans" w:cs="Open Sans"/>
          <w:b w:val="0"/>
          <w:bCs/>
          <w:sz w:val="22"/>
          <w:szCs w:val="22"/>
        </w:rPr>
        <w:fldChar w:fldCharType="end"/>
      </w:r>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menunjukkan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bahwa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menekankan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kemanusiaan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w:t>
      </w:r>
      <w:proofErr w:type="spellEnd"/>
      <w:r w:rsidRPr="00B51143">
        <w:rPr>
          <w:rFonts w:ascii="Open Sans" w:hAnsi="Open Sans" w:cs="Open Sans"/>
          <w:b w:val="0"/>
          <w:bCs/>
          <w:sz w:val="22"/>
          <w:szCs w:val="22"/>
        </w:rPr>
        <w:t xml:space="preserve"> di era digital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mengimbangi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kecenderungan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dehumanisasi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akibat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interaksi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semakin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dimediasi</w:t>
      </w:r>
      <w:proofErr w:type="spellEnd"/>
      <w:r w:rsidRPr="00B51143">
        <w:rPr>
          <w:rFonts w:ascii="Open Sans" w:hAnsi="Open Sans" w:cs="Open Sans"/>
          <w:b w:val="0"/>
          <w:bCs/>
          <w:sz w:val="22"/>
          <w:szCs w:val="22"/>
        </w:rPr>
        <w:t xml:space="preserve"> oleh </w:t>
      </w:r>
      <w:proofErr w:type="spellStart"/>
      <w:r w:rsidRPr="00B51143">
        <w:rPr>
          <w:rFonts w:ascii="Open Sans" w:hAnsi="Open Sans" w:cs="Open Sans"/>
          <w:b w:val="0"/>
          <w:bCs/>
          <w:sz w:val="22"/>
          <w:szCs w:val="22"/>
        </w:rPr>
        <w:t>teknologi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demikian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dipandang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upaya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strategis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mempersiapkan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generasi</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adaptif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perkembangan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teknologi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tanpa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kehilangan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kemanusiaan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esensial</w:t>
      </w:r>
      <w:proofErr w:type="spellEnd"/>
      <w:r w:rsidRPr="00B51143">
        <w:rPr>
          <w:rFonts w:ascii="Open Sans" w:hAnsi="Open Sans" w:cs="Open Sans"/>
          <w:b w:val="0"/>
          <w:bCs/>
          <w:sz w:val="22"/>
          <w:szCs w:val="22"/>
        </w:rPr>
        <w:t>.</w:t>
      </w:r>
    </w:p>
    <w:p w14:paraId="66EB1699" w14:textId="77777777" w:rsidR="00B51143" w:rsidRPr="00B51143" w:rsidRDefault="00B51143" w:rsidP="00B51143">
      <w:pPr>
        <w:spacing w:after="160" w:line="276" w:lineRule="auto"/>
        <w:ind w:firstLine="720"/>
        <w:rPr>
          <w:rFonts w:ascii="Open Sans" w:hAnsi="Open Sans" w:cs="Open Sans"/>
          <w:b w:val="0"/>
          <w:bCs/>
          <w:sz w:val="22"/>
          <w:szCs w:val="22"/>
        </w:rPr>
      </w:pPr>
      <w:proofErr w:type="spellStart"/>
      <w:r w:rsidRPr="00B51143">
        <w:rPr>
          <w:rFonts w:ascii="Open Sans" w:hAnsi="Open Sans" w:cs="Open Sans"/>
          <w:b w:val="0"/>
          <w:bCs/>
          <w:sz w:val="22"/>
          <w:szCs w:val="22"/>
        </w:rPr>
        <w:t>Berangkat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kompleksitas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latar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belakang</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atas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menelaah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komprehensif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konsep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perspektif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lastRenderedPageBreak/>
        <w:t>teori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Kajian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mengeksplorasi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landasan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filosofis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teoritis</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praktis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yang </w:t>
      </w:r>
      <w:proofErr w:type="spellStart"/>
      <w:r w:rsidRPr="00B51143">
        <w:rPr>
          <w:rFonts w:ascii="Open Sans" w:hAnsi="Open Sans" w:cs="Open Sans"/>
          <w:b w:val="0"/>
          <w:bCs/>
          <w:sz w:val="22"/>
          <w:szCs w:val="22"/>
        </w:rPr>
        <w:t>dicanangkan</w:t>
      </w:r>
      <w:proofErr w:type="spellEnd"/>
      <w:r w:rsidRPr="00B51143">
        <w:rPr>
          <w:rFonts w:ascii="Open Sans" w:hAnsi="Open Sans" w:cs="Open Sans"/>
          <w:b w:val="0"/>
          <w:bCs/>
          <w:sz w:val="22"/>
          <w:szCs w:val="22"/>
        </w:rPr>
        <w:t xml:space="preserve"> oleh Kementerian Agama, </w:t>
      </w:r>
      <w:proofErr w:type="spellStart"/>
      <w:r w:rsidRPr="00B51143">
        <w:rPr>
          <w:rFonts w:ascii="Open Sans" w:hAnsi="Open Sans" w:cs="Open Sans"/>
          <w:b w:val="0"/>
          <w:bCs/>
          <w:sz w:val="22"/>
          <w:szCs w:val="22"/>
        </w:rPr>
        <w:t>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menganalisis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relevansinya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dengan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teori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kontemporer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khususnya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pendekatan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humanistik</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Islam.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analisis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dokumen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literatur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terkait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diharapkan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memberikan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pemahaman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utuh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tentang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konsep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inovasi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di Indonesia. Selain </w:t>
      </w:r>
      <w:proofErr w:type="spellStart"/>
      <w:r w:rsidRPr="00B51143">
        <w:rPr>
          <w:rFonts w:ascii="Open Sans" w:hAnsi="Open Sans" w:cs="Open Sans"/>
          <w:b w:val="0"/>
          <w:bCs/>
          <w:sz w:val="22"/>
          <w:szCs w:val="22"/>
        </w:rPr>
        <w:t>itu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juga </w:t>
      </w:r>
      <w:proofErr w:type="spellStart"/>
      <w:r w:rsidRPr="00B51143">
        <w:rPr>
          <w:rFonts w:ascii="Open Sans" w:hAnsi="Open Sans" w:cs="Open Sans"/>
          <w:b w:val="0"/>
          <w:bCs/>
          <w:sz w:val="22"/>
          <w:szCs w:val="22"/>
        </w:rPr>
        <w:t>bertujuan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mengidentifikasi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utama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berdasarkan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dokumen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literatur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terkait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Pemahaman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jelas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tentang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menjadi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penting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mengevaluasi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sejauh</w:t>
      </w:r>
      <w:proofErr w:type="spellEnd"/>
      <w:r w:rsidRPr="00B51143">
        <w:rPr>
          <w:rFonts w:ascii="Open Sans" w:hAnsi="Open Sans" w:cs="Open Sans"/>
          <w:b w:val="0"/>
          <w:bCs/>
          <w:sz w:val="22"/>
          <w:szCs w:val="22"/>
        </w:rPr>
        <w:t xml:space="preserve"> mana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mampu</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memberikan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kontribusi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mencapai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nasional</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khususnya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konteks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pembentukan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karakter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peserta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didik</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beriman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bertakwa</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berakhlak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mulia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identifikasi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tujuan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sistematis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diharapkan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memberikan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kerangka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konseptual</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jelas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di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jenjang</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Lebih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lanjut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bertujuan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menganalisis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dampak</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implikasi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terhadap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di Indonesia, </w:t>
      </w:r>
      <w:proofErr w:type="spellStart"/>
      <w:r w:rsidRPr="00B51143">
        <w:rPr>
          <w:rFonts w:ascii="Open Sans" w:hAnsi="Open Sans" w:cs="Open Sans"/>
          <w:b w:val="0"/>
          <w:bCs/>
          <w:sz w:val="22"/>
          <w:szCs w:val="22"/>
        </w:rPr>
        <w:t>baik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konteks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praktik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pembelajaran</w:t>
      </w:r>
      <w:proofErr w:type="spellEnd"/>
      <w:r w:rsidRPr="00B51143">
        <w:rPr>
          <w:rFonts w:ascii="Open Sans" w:hAnsi="Open Sans" w:cs="Open Sans"/>
          <w:b w:val="0"/>
          <w:bCs/>
          <w:sz w:val="22"/>
          <w:szCs w:val="22"/>
        </w:rPr>
        <w:t xml:space="preserve"> di </w:t>
      </w:r>
      <w:proofErr w:type="spellStart"/>
      <w:r w:rsidRPr="00B51143">
        <w:rPr>
          <w:rFonts w:ascii="Open Sans" w:hAnsi="Open Sans" w:cs="Open Sans"/>
          <w:b w:val="0"/>
          <w:bCs/>
          <w:sz w:val="22"/>
          <w:szCs w:val="22"/>
        </w:rPr>
        <w:t>kelas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maupun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pengembangan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budaya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sekolah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secara</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keseluruhan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Analisis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mencakup</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identifikasi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berbagai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faktor</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pendukung</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penghambat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implementasi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serta</w:t>
      </w:r>
      <w:proofErr w:type="spellEnd"/>
      <w:r w:rsidRPr="00B51143">
        <w:rPr>
          <w:rFonts w:ascii="Open Sans" w:hAnsi="Open Sans" w:cs="Open Sans"/>
          <w:b w:val="0"/>
          <w:bCs/>
          <w:sz w:val="22"/>
          <w:szCs w:val="22"/>
        </w:rPr>
        <w:t xml:space="preserve"> strategi-strategi </w:t>
      </w:r>
      <w:proofErr w:type="spellStart"/>
      <w:r w:rsidRPr="00B51143">
        <w:rPr>
          <w:rFonts w:ascii="Open Sans" w:hAnsi="Open Sans" w:cs="Open Sans"/>
          <w:b w:val="0"/>
          <w:bCs/>
          <w:sz w:val="22"/>
          <w:szCs w:val="22"/>
        </w:rPr>
        <w:t>efektif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untuk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mengoptimalkan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dampak</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positif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dari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tersebut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Melalui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analisis</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komprehensif</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penelitian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diharapkan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dapat</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memberikan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kontribusi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signifikan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dalam</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pengembangan</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penyempurnaan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Kurikulum</w:t>
      </w:r>
      <w:proofErr w:type="spellEnd"/>
      <w:r w:rsidRPr="00B51143">
        <w:rPr>
          <w:rFonts w:ascii="Open Sans" w:hAnsi="Open Sans" w:cs="Open Sans"/>
          <w:b w:val="0"/>
          <w:bCs/>
          <w:sz w:val="22"/>
          <w:szCs w:val="22"/>
        </w:rPr>
        <w:t xml:space="preserve"> Cinta </w:t>
      </w:r>
      <w:proofErr w:type="spellStart"/>
      <w:r w:rsidRPr="00B51143">
        <w:rPr>
          <w:rFonts w:ascii="Open Sans" w:hAnsi="Open Sans" w:cs="Open Sans"/>
          <w:b w:val="0"/>
          <w:bCs/>
          <w:sz w:val="22"/>
          <w:szCs w:val="22"/>
        </w:rPr>
        <w:t>sebagai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inovasi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kebijakan</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pendidikan</w:t>
      </w:r>
      <w:proofErr w:type="spellEnd"/>
      <w:r w:rsidRPr="00B51143">
        <w:rPr>
          <w:rFonts w:ascii="Open Sans" w:hAnsi="Open Sans" w:cs="Open Sans"/>
          <w:b w:val="0"/>
          <w:bCs/>
          <w:sz w:val="22"/>
          <w:szCs w:val="22"/>
        </w:rPr>
        <w:t xml:space="preserve"> yang </w:t>
      </w:r>
      <w:proofErr w:type="spellStart"/>
      <w:r w:rsidRPr="00B51143">
        <w:rPr>
          <w:rFonts w:ascii="Open Sans" w:hAnsi="Open Sans" w:cs="Open Sans"/>
          <w:b w:val="0"/>
          <w:bCs/>
          <w:sz w:val="22"/>
          <w:szCs w:val="22"/>
        </w:rPr>
        <w:t>berpusat</w:t>
      </w:r>
      <w:proofErr w:type="spellEnd"/>
      <w:r w:rsidRPr="00B51143">
        <w:rPr>
          <w:rFonts w:ascii="Open Sans" w:hAnsi="Open Sans" w:cs="Open Sans"/>
          <w:b w:val="0"/>
          <w:bCs/>
          <w:sz w:val="22"/>
          <w:szCs w:val="22"/>
        </w:rPr>
        <w:t xml:space="preserve"> pada </w:t>
      </w:r>
      <w:proofErr w:type="spellStart"/>
      <w:r w:rsidRPr="00B51143">
        <w:rPr>
          <w:rFonts w:ascii="Open Sans" w:hAnsi="Open Sans" w:cs="Open Sans"/>
          <w:b w:val="0"/>
          <w:bCs/>
          <w:sz w:val="22"/>
          <w:szCs w:val="22"/>
        </w:rPr>
        <w:t>nilai-nilai</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kasih</w:t>
      </w:r>
      <w:proofErr w:type="spellEnd"/>
      <w:r w:rsidRPr="00B51143">
        <w:rPr>
          <w:rFonts w:ascii="Open Sans" w:hAnsi="Open Sans" w:cs="Open Sans"/>
          <w:b w:val="0"/>
          <w:bCs/>
          <w:sz w:val="22"/>
          <w:szCs w:val="22"/>
        </w:rPr>
        <w:t xml:space="preserve"> </w:t>
      </w:r>
      <w:proofErr w:type="spellStart"/>
      <w:r w:rsidRPr="00B51143">
        <w:rPr>
          <w:rFonts w:ascii="Open Sans" w:hAnsi="Open Sans" w:cs="Open Sans"/>
          <w:b w:val="0"/>
          <w:bCs/>
          <w:sz w:val="22"/>
          <w:szCs w:val="22"/>
        </w:rPr>
        <w:t>sayang</w:t>
      </w:r>
      <w:proofErr w:type="spellEnd"/>
      <w:r w:rsidRPr="00B51143">
        <w:rPr>
          <w:rFonts w:ascii="Open Sans" w:hAnsi="Open Sans" w:cs="Open Sans"/>
          <w:b w:val="0"/>
          <w:bCs/>
          <w:sz w:val="22"/>
          <w:szCs w:val="22"/>
        </w:rPr>
        <w:t xml:space="preserve"> dan </w:t>
      </w:r>
      <w:proofErr w:type="spellStart"/>
      <w:r w:rsidRPr="00B51143">
        <w:rPr>
          <w:rFonts w:ascii="Open Sans" w:hAnsi="Open Sans" w:cs="Open Sans"/>
          <w:b w:val="0"/>
          <w:bCs/>
          <w:sz w:val="22"/>
          <w:szCs w:val="22"/>
        </w:rPr>
        <w:t>kemanusiaan</w:t>
      </w:r>
      <w:proofErr w:type="spellEnd"/>
      <w:r w:rsidRPr="00B51143">
        <w:rPr>
          <w:rFonts w:ascii="Open Sans" w:hAnsi="Open Sans" w:cs="Open Sans"/>
          <w:b w:val="0"/>
          <w:bCs/>
          <w:sz w:val="22"/>
          <w:szCs w:val="22"/>
        </w:rPr>
        <w:t>.</w:t>
      </w:r>
    </w:p>
    <w:p w14:paraId="2A576C35" w14:textId="05509A1F" w:rsidR="004A1B2F" w:rsidRPr="007F5D0C" w:rsidRDefault="00FF46A3" w:rsidP="00623316">
      <w:pPr>
        <w:pStyle w:val="H1"/>
        <w:rPr>
          <w:noProof/>
          <w:szCs w:val="20"/>
          <w:lang w:val="en-US"/>
        </w:rPr>
      </w:pPr>
      <w:r w:rsidRPr="007F5D0C">
        <w:rPr>
          <w:lang w:val="en-US"/>
        </w:rPr>
        <w:t>Met</w:t>
      </w:r>
      <w:r w:rsidR="00436B98">
        <w:rPr>
          <w:lang w:val="en-US"/>
        </w:rPr>
        <w:t>ode</w:t>
      </w:r>
      <w:r w:rsidR="00BA6506" w:rsidRPr="007F5D0C">
        <w:rPr>
          <w:noProof/>
          <w:szCs w:val="20"/>
          <w:lang w:val="en-US"/>
        </w:rPr>
        <w:t xml:space="preserve"> </w:t>
      </w:r>
    </w:p>
    <w:p w14:paraId="7A2795FC" w14:textId="6A1F4E71" w:rsidR="0016230E" w:rsidRPr="0016230E" w:rsidRDefault="002528DB" w:rsidP="0016230E">
      <w:pPr>
        <w:spacing w:after="160" w:line="276" w:lineRule="auto"/>
        <w:ind w:firstLine="720"/>
        <w:rPr>
          <w:rFonts w:ascii="Open Sans" w:hAnsi="Open Sans" w:cs="Open Sans"/>
          <w:b w:val="0"/>
          <w:bCs/>
          <w:sz w:val="22"/>
          <w:szCs w:val="22"/>
        </w:rPr>
      </w:pPr>
      <w:proofErr w:type="spellStart"/>
      <w:r w:rsidRPr="00533D1F">
        <w:rPr>
          <w:rFonts w:ascii="Open Sans" w:hAnsi="Open Sans" w:cs="Open Sans"/>
          <w:b w:val="0"/>
          <w:bCs/>
          <w:sz w:val="22"/>
          <w:szCs w:val="22"/>
        </w:rPr>
        <w:t>Penelitian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ini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menggunakan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pendekatan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kualitatif</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dengan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metode</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studi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pustaka</w:t>
      </w:r>
      <w:proofErr w:type="spellEnd"/>
      <w:r w:rsidRPr="00533D1F">
        <w:rPr>
          <w:rFonts w:ascii="Open Sans" w:hAnsi="Open Sans" w:cs="Open Sans"/>
          <w:b w:val="0"/>
          <w:bCs/>
          <w:sz w:val="22"/>
          <w:szCs w:val="22"/>
        </w:rPr>
        <w:t xml:space="preserve"> (library research) </w:t>
      </w:r>
      <w:proofErr w:type="spellStart"/>
      <w:r w:rsidRPr="00533D1F">
        <w:rPr>
          <w:rFonts w:ascii="Open Sans" w:hAnsi="Open Sans" w:cs="Open Sans"/>
          <w:b w:val="0"/>
          <w:bCs/>
          <w:sz w:val="22"/>
          <w:szCs w:val="22"/>
        </w:rPr>
        <w:t>untuk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menganalisis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konsep</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tujuan</w:t>
      </w:r>
      <w:proofErr w:type="spellEnd"/>
      <w:r w:rsidRPr="00533D1F">
        <w:rPr>
          <w:rFonts w:ascii="Open Sans" w:hAnsi="Open Sans" w:cs="Open Sans"/>
          <w:b w:val="0"/>
          <w:bCs/>
          <w:sz w:val="22"/>
          <w:szCs w:val="22"/>
        </w:rPr>
        <w:t xml:space="preserve">, dan </w:t>
      </w:r>
      <w:proofErr w:type="spellStart"/>
      <w:r w:rsidRPr="00533D1F">
        <w:rPr>
          <w:rFonts w:ascii="Open Sans" w:hAnsi="Open Sans" w:cs="Open Sans"/>
          <w:b w:val="0"/>
          <w:bCs/>
          <w:sz w:val="22"/>
          <w:szCs w:val="22"/>
        </w:rPr>
        <w:t>implikasi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Kurikulum</w:t>
      </w:r>
      <w:proofErr w:type="spellEnd"/>
      <w:r w:rsidRPr="00533D1F">
        <w:rPr>
          <w:rFonts w:ascii="Open Sans" w:hAnsi="Open Sans" w:cs="Open Sans"/>
          <w:b w:val="0"/>
          <w:bCs/>
          <w:sz w:val="22"/>
          <w:szCs w:val="22"/>
        </w:rPr>
        <w:t xml:space="preserve"> Cinta </w:t>
      </w:r>
      <w:proofErr w:type="spellStart"/>
      <w:r w:rsidRPr="00533D1F">
        <w:rPr>
          <w:rFonts w:ascii="Open Sans" w:hAnsi="Open Sans" w:cs="Open Sans"/>
          <w:b w:val="0"/>
          <w:bCs/>
          <w:sz w:val="22"/>
          <w:szCs w:val="22"/>
        </w:rPr>
        <w:t>dalam</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pendidikan</w:t>
      </w:r>
      <w:proofErr w:type="spellEnd"/>
      <w:r w:rsidRPr="00533D1F">
        <w:rPr>
          <w:rFonts w:ascii="Open Sans" w:hAnsi="Open Sans" w:cs="Open Sans"/>
          <w:b w:val="0"/>
          <w:bCs/>
          <w:sz w:val="22"/>
          <w:szCs w:val="22"/>
        </w:rPr>
        <w:t xml:space="preserve"> di Indonesia. Metode </w:t>
      </w:r>
      <w:proofErr w:type="spellStart"/>
      <w:r w:rsidRPr="00533D1F">
        <w:rPr>
          <w:rFonts w:ascii="Open Sans" w:hAnsi="Open Sans" w:cs="Open Sans"/>
          <w:b w:val="0"/>
          <w:bCs/>
          <w:sz w:val="22"/>
          <w:szCs w:val="22"/>
        </w:rPr>
        <w:t>ini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memungkinkan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analisis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sistematis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terhadap</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dokumen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kebijakan</w:t>
      </w:r>
      <w:proofErr w:type="spellEnd"/>
      <w:r w:rsidRPr="00533D1F">
        <w:rPr>
          <w:rFonts w:ascii="Open Sans" w:hAnsi="Open Sans" w:cs="Open Sans"/>
          <w:b w:val="0"/>
          <w:bCs/>
          <w:sz w:val="22"/>
          <w:szCs w:val="22"/>
        </w:rPr>
        <w:t xml:space="preserve"> Kementerian Agama, </w:t>
      </w:r>
      <w:proofErr w:type="spellStart"/>
      <w:r w:rsidRPr="00533D1F">
        <w:rPr>
          <w:rFonts w:ascii="Open Sans" w:hAnsi="Open Sans" w:cs="Open Sans"/>
          <w:b w:val="0"/>
          <w:bCs/>
          <w:sz w:val="22"/>
          <w:szCs w:val="22"/>
        </w:rPr>
        <w:t>jurnal</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akademik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buku</w:t>
      </w:r>
      <w:proofErr w:type="spellEnd"/>
      <w:r w:rsidRPr="00533D1F">
        <w:rPr>
          <w:rFonts w:ascii="Open Sans" w:hAnsi="Open Sans" w:cs="Open Sans"/>
          <w:b w:val="0"/>
          <w:bCs/>
          <w:sz w:val="22"/>
          <w:szCs w:val="22"/>
        </w:rPr>
        <w:t xml:space="preserve">, dan </w:t>
      </w:r>
      <w:proofErr w:type="spellStart"/>
      <w:r w:rsidRPr="00533D1F">
        <w:rPr>
          <w:rFonts w:ascii="Open Sans" w:hAnsi="Open Sans" w:cs="Open Sans"/>
          <w:b w:val="0"/>
          <w:bCs/>
          <w:sz w:val="22"/>
          <w:szCs w:val="22"/>
        </w:rPr>
        <w:t>laporan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penelitian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dengan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fokus</w:t>
      </w:r>
      <w:proofErr w:type="spellEnd"/>
      <w:r w:rsidRPr="00533D1F">
        <w:rPr>
          <w:rFonts w:ascii="Open Sans" w:hAnsi="Open Sans" w:cs="Open Sans"/>
          <w:b w:val="0"/>
          <w:bCs/>
          <w:sz w:val="22"/>
          <w:szCs w:val="22"/>
        </w:rPr>
        <w:t xml:space="preserve"> pada </w:t>
      </w:r>
      <w:proofErr w:type="spellStart"/>
      <w:r w:rsidRPr="00533D1F">
        <w:rPr>
          <w:rFonts w:ascii="Open Sans" w:hAnsi="Open Sans" w:cs="Open Sans"/>
          <w:b w:val="0"/>
          <w:bCs/>
          <w:sz w:val="22"/>
          <w:szCs w:val="22"/>
        </w:rPr>
        <w:t>publikasi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terkini</w:t>
      </w:r>
      <w:proofErr w:type="spellEnd"/>
      <w:r w:rsidRPr="00533D1F">
        <w:rPr>
          <w:rFonts w:ascii="Open Sans" w:hAnsi="Open Sans" w:cs="Open Sans"/>
          <w:b w:val="0"/>
          <w:bCs/>
          <w:sz w:val="22"/>
          <w:szCs w:val="22"/>
        </w:rPr>
        <w:t xml:space="preserve"> - 2020 </w:t>
      </w:r>
      <w:proofErr w:type="spellStart"/>
      <w:r w:rsidRPr="00533D1F">
        <w:rPr>
          <w:rFonts w:ascii="Open Sans" w:hAnsi="Open Sans" w:cs="Open Sans"/>
          <w:b w:val="0"/>
          <w:bCs/>
          <w:sz w:val="22"/>
          <w:szCs w:val="22"/>
        </w:rPr>
        <w:t>ke</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atas</w:t>
      </w:r>
      <w:proofErr w:type="spellEnd"/>
      <w:r w:rsidRPr="00533D1F">
        <w:rPr>
          <w:rFonts w:ascii="Open Sans" w:hAnsi="Open Sans" w:cs="Open Sans"/>
          <w:b w:val="0"/>
          <w:bCs/>
          <w:sz w:val="22"/>
          <w:szCs w:val="22"/>
        </w:rPr>
        <w:t xml:space="preserve"> </w:t>
      </w:r>
      <w:r w:rsidR="0016230E" w:rsidRPr="00533D1F">
        <w:rPr>
          <w:rFonts w:ascii="Open Sans" w:hAnsi="Open Sans" w:cs="Open Sans"/>
          <w:b w:val="0"/>
          <w:bCs/>
          <w:sz w:val="22"/>
          <w:szCs w:val="22"/>
        </w:rPr>
        <w:fldChar w:fldCharType="begin" w:fldLock="1"/>
      </w:r>
      <w:r w:rsidR="0016230E" w:rsidRPr="00533D1F">
        <w:rPr>
          <w:rFonts w:ascii="Open Sans" w:hAnsi="Open Sans" w:cs="Open Sans"/>
          <w:b w:val="0"/>
          <w:bCs/>
          <w:sz w:val="22"/>
          <w:szCs w:val="22"/>
        </w:rPr>
        <w:instrText>ADDIN CSL_CITATION {"citationItems":[{"id":"ITEM-1","itemData":{"ISBN":"9786239051594","abstract":"Penelitian kualitatif merupakan metode-metode untuk mengeksplorasi dan memahami makna yang oleh sejumlah individu atau kelompok orang dianggap berasal dari masalah sosial atau kemanusiaan. Proses penelitian kualitatif ini melibatkan upaya-upaya penting, seperti mengajukan pertanyaan-pertanyaan dan prosedur-prosedur, mengumpulkan data yang spesifik dari para partisipan, menganalisis data secara induktif mulai dari tema-tema khusus ke tema-tema umum, dan menafsirkan makna data.","author":[{"dropping-particle":"","family":"Umrati","given":"","non-dropping-particle":"","parse-names":false,"suffix":""},{"dropping-particle":"","family":"Wijaya","given":"Hengki","non-dropping-particle":"","parse-names":false,"suffix":""}],"container-title":"Makassar: Sekolah Tinggi Teologia Jaffray","id":"ITEM-1","issue":"August","issued":{"date-parts":[["2020"]]},"number-of-pages":"106","title":"Analisa Data Kualitatif : Teori, Konsep Dalam Penelitian","type":"book"},"uris":["http://www.mendeley.com/documents/?uuid=cd258217-688a-4146-bab2-ea250c438d19"]}],"mendeley":{"formattedCitation":"(Umrati &amp; Wijaya, 2020)","plainTextFormattedCitation":"(Umrati &amp; Wijaya, 2020)","previouslyFormattedCitation":"(Umrati &amp; Wijaya, 2020)"},"properties":{"noteIndex":0},"schema":"https://github.com/citation-style-language/schema/raw/master/csl-citation.json"}</w:instrText>
      </w:r>
      <w:r w:rsidR="0016230E" w:rsidRPr="00533D1F">
        <w:rPr>
          <w:rFonts w:ascii="Open Sans" w:hAnsi="Open Sans" w:cs="Open Sans"/>
          <w:b w:val="0"/>
          <w:bCs/>
          <w:sz w:val="22"/>
          <w:szCs w:val="22"/>
        </w:rPr>
        <w:fldChar w:fldCharType="separate"/>
      </w:r>
      <w:r w:rsidR="0016230E" w:rsidRPr="00533D1F">
        <w:rPr>
          <w:rFonts w:ascii="Open Sans" w:hAnsi="Open Sans" w:cs="Open Sans"/>
          <w:b w:val="0"/>
          <w:bCs/>
          <w:noProof/>
          <w:sz w:val="22"/>
          <w:szCs w:val="22"/>
        </w:rPr>
        <w:t>(Umrati &amp; Wijaya, 2020)</w:t>
      </w:r>
      <w:r w:rsidR="0016230E" w:rsidRPr="00533D1F">
        <w:rPr>
          <w:rFonts w:ascii="Open Sans" w:hAnsi="Open Sans" w:cs="Open Sans"/>
          <w:b w:val="0"/>
          <w:bCs/>
          <w:sz w:val="22"/>
          <w:szCs w:val="22"/>
        </w:rPr>
        <w:fldChar w:fldCharType="end"/>
      </w:r>
      <w:r w:rsidR="0016230E" w:rsidRPr="00533D1F">
        <w:rPr>
          <w:rFonts w:ascii="Open Sans" w:hAnsi="Open Sans" w:cs="Open Sans"/>
          <w:b w:val="0"/>
          <w:bCs/>
          <w:sz w:val="22"/>
          <w:szCs w:val="22"/>
        </w:rPr>
        <w:t xml:space="preserve">. </w:t>
      </w:r>
      <w:r w:rsidRPr="00533D1F">
        <w:rPr>
          <w:rFonts w:ascii="Open Sans" w:hAnsi="Open Sans" w:cs="Open Sans"/>
          <w:b w:val="0"/>
          <w:bCs/>
          <w:sz w:val="22"/>
          <w:szCs w:val="22"/>
        </w:rPr>
        <w:t xml:space="preserve">Data </w:t>
      </w:r>
      <w:proofErr w:type="spellStart"/>
      <w:r w:rsidRPr="00533D1F">
        <w:rPr>
          <w:rFonts w:ascii="Open Sans" w:hAnsi="Open Sans" w:cs="Open Sans"/>
          <w:b w:val="0"/>
          <w:bCs/>
          <w:sz w:val="22"/>
          <w:szCs w:val="22"/>
        </w:rPr>
        <w:t>dianalisis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menggunakan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kategorisasi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tematik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untuk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mengidentifikasi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tema</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utama</w:t>
      </w:r>
      <w:proofErr w:type="spellEnd"/>
      <w:r w:rsidRPr="00533D1F">
        <w:rPr>
          <w:rFonts w:ascii="Open Sans" w:hAnsi="Open Sans" w:cs="Open Sans"/>
          <w:b w:val="0"/>
          <w:bCs/>
          <w:sz w:val="22"/>
          <w:szCs w:val="22"/>
        </w:rPr>
        <w:t xml:space="preserve"> dan </w:t>
      </w:r>
      <w:proofErr w:type="spellStart"/>
      <w:r w:rsidRPr="00533D1F">
        <w:rPr>
          <w:rFonts w:ascii="Open Sans" w:hAnsi="Open Sans" w:cs="Open Sans"/>
          <w:b w:val="0"/>
          <w:bCs/>
          <w:sz w:val="22"/>
          <w:szCs w:val="22"/>
        </w:rPr>
        <w:t>menyintesis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temuan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guna</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memperoleh</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pemahaman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komprehensif</w:t>
      </w:r>
      <w:proofErr w:type="spellEnd"/>
      <w:r w:rsidRPr="00533D1F">
        <w:rPr>
          <w:rFonts w:ascii="Open Sans" w:hAnsi="Open Sans" w:cs="Open Sans"/>
          <w:b w:val="0"/>
          <w:bCs/>
          <w:sz w:val="22"/>
          <w:szCs w:val="22"/>
        </w:rPr>
        <w:t xml:space="preserve">. Studi </w:t>
      </w:r>
      <w:proofErr w:type="spellStart"/>
      <w:r w:rsidRPr="00533D1F">
        <w:rPr>
          <w:rFonts w:ascii="Open Sans" w:hAnsi="Open Sans" w:cs="Open Sans"/>
          <w:b w:val="0"/>
          <w:bCs/>
          <w:sz w:val="22"/>
          <w:szCs w:val="22"/>
        </w:rPr>
        <w:t>pustaka</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mencakup</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pengumpulan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pembacaan</w:t>
      </w:r>
      <w:proofErr w:type="spellEnd"/>
      <w:r w:rsidRPr="00533D1F">
        <w:rPr>
          <w:rFonts w:ascii="Open Sans" w:hAnsi="Open Sans" w:cs="Open Sans"/>
          <w:b w:val="0"/>
          <w:bCs/>
          <w:sz w:val="22"/>
          <w:szCs w:val="22"/>
        </w:rPr>
        <w:t xml:space="preserve">, dan </w:t>
      </w:r>
      <w:proofErr w:type="spellStart"/>
      <w:r w:rsidRPr="00533D1F">
        <w:rPr>
          <w:rFonts w:ascii="Open Sans" w:hAnsi="Open Sans" w:cs="Open Sans"/>
          <w:b w:val="0"/>
          <w:bCs/>
          <w:sz w:val="22"/>
          <w:szCs w:val="22"/>
        </w:rPr>
        <w:t>analisis</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literatur</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tanpa</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penelitian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lapangan</w:t>
      </w:r>
      <w:proofErr w:type="spellEnd"/>
      <w:r w:rsidRPr="00533D1F">
        <w:rPr>
          <w:rFonts w:ascii="Open Sans" w:hAnsi="Open Sans" w:cs="Open Sans"/>
          <w:b w:val="0"/>
          <w:bCs/>
          <w:sz w:val="22"/>
          <w:szCs w:val="22"/>
        </w:rPr>
        <w:t xml:space="preserve"> </w:t>
      </w:r>
      <w:r w:rsidR="0016230E" w:rsidRPr="00533D1F">
        <w:rPr>
          <w:rFonts w:ascii="Open Sans" w:hAnsi="Open Sans" w:cs="Open Sans"/>
          <w:b w:val="0"/>
          <w:bCs/>
          <w:sz w:val="22"/>
          <w:szCs w:val="22"/>
        </w:rPr>
        <w:fldChar w:fldCharType="begin" w:fldLock="1"/>
      </w:r>
      <w:r w:rsidR="0016230E" w:rsidRPr="00533D1F">
        <w:rPr>
          <w:rFonts w:ascii="Open Sans" w:hAnsi="Open Sans" w:cs="Open Sans"/>
          <w:b w:val="0"/>
          <w:bCs/>
          <w:sz w:val="22"/>
          <w:szCs w:val="22"/>
        </w:rPr>
        <w:instrText>ADDIN CSL_CITATION {"citationItems":[{"id":"ITEM-1","itemData":{"DOI":"10.22515/balagh.v2i1.616","ISSN":"2527-5704","abstract":"This article describes the concept of guidance and counseling rational emotive behavior therapy (REBT) Islamic to increase the resilience of prostitutes. REBT is an approach that directive, the approach to reeducation counselees to understand the cognitive input that causes emotional disturbance, trying to change the thought patterns counselee to let the irrational thoughts or study anticipates the benefits or consequences of behavior. Resilience is the ability of individuals to adapt, so as to put themselves well against an unpleasant experience. Islamic REBT approach focuses on thinking (aqliyah) rational individual to the nature of the individual who escorted counselees aware that he is a servant and vicegerent of Allah in order to survive counselees his life in this world and hereafter. Islamic REBT counseling techniques are affective, cognitive, and behavioral adapted to the conditions of the counselee. Such techniques include: Assertive adaptive, Reinforcement, Social and Assertive modeling exercise.","author":[{"dropping-particle":"","family":"Kohar","given":"Muhamad Abdul","non-dropping-particle":"","parse-names":false,"suffix":""},{"dropping-particle":"","family":"Mujahid","given":"Imam","non-dropping-particle":"","parse-names":false,"suffix":""}],"container-title":"al-Balagh : Jurnal Dakwah dan Komunikasi","id":"ITEM-1","issue":"1","issued":{"date-parts":[["2017"]]},"page":"111-124","title":"Bimbingan Dan Konseling Dengan Pendekatan Rational Emotive Behavior Therapy Untuk Penerima Manfaat","type":"article-journal","volume":"2"},"uris":["http://www.mendeley.com/documents/?uuid=91ddb12b-9284-4fed-b68b-149ed41859a8"]}],"mendeley":{"formattedCitation":"(Kohar &amp; Mujahid, 2017)","plainTextFormattedCitation":"(Kohar &amp; Mujahid, 2017)","previouslyFormattedCitation":"(Kohar &amp; Mujahid, 2017)"},"properties":{"noteIndex":0},"schema":"https://github.com/citation-style-language/schema/raw/master/csl-citation.json"}</w:instrText>
      </w:r>
      <w:r w:rsidR="0016230E" w:rsidRPr="00533D1F">
        <w:rPr>
          <w:rFonts w:ascii="Open Sans" w:hAnsi="Open Sans" w:cs="Open Sans"/>
          <w:b w:val="0"/>
          <w:bCs/>
          <w:sz w:val="22"/>
          <w:szCs w:val="22"/>
        </w:rPr>
        <w:fldChar w:fldCharType="separate"/>
      </w:r>
      <w:r w:rsidR="0016230E" w:rsidRPr="00533D1F">
        <w:rPr>
          <w:rFonts w:ascii="Open Sans" w:hAnsi="Open Sans" w:cs="Open Sans"/>
          <w:b w:val="0"/>
          <w:bCs/>
          <w:noProof/>
          <w:sz w:val="22"/>
          <w:szCs w:val="22"/>
        </w:rPr>
        <w:t>(Kohar &amp; Mujahid, 2017)</w:t>
      </w:r>
      <w:r w:rsidR="0016230E" w:rsidRPr="00533D1F">
        <w:rPr>
          <w:rFonts w:ascii="Open Sans" w:hAnsi="Open Sans" w:cs="Open Sans"/>
          <w:b w:val="0"/>
          <w:bCs/>
          <w:sz w:val="22"/>
          <w:szCs w:val="22"/>
        </w:rPr>
        <w:fldChar w:fldCharType="end"/>
      </w:r>
      <w:r w:rsidR="00833CBC"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Sumber</w:t>
      </w:r>
      <w:proofErr w:type="spellEnd"/>
      <w:r w:rsidRPr="00533D1F">
        <w:rPr>
          <w:rFonts w:ascii="Open Sans" w:hAnsi="Open Sans" w:cs="Open Sans"/>
          <w:b w:val="0"/>
          <w:bCs/>
          <w:sz w:val="22"/>
          <w:szCs w:val="22"/>
        </w:rPr>
        <w:t xml:space="preserve"> data </w:t>
      </w:r>
      <w:proofErr w:type="spellStart"/>
      <w:r w:rsidRPr="00533D1F">
        <w:rPr>
          <w:rFonts w:ascii="Open Sans" w:hAnsi="Open Sans" w:cs="Open Sans"/>
          <w:b w:val="0"/>
          <w:bCs/>
          <w:sz w:val="22"/>
          <w:szCs w:val="22"/>
        </w:rPr>
        <w:t>terdiri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dari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dokumen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resmi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sebagai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sumber</w:t>
      </w:r>
      <w:proofErr w:type="spellEnd"/>
      <w:r w:rsidRPr="00533D1F">
        <w:rPr>
          <w:rFonts w:ascii="Open Sans" w:hAnsi="Open Sans" w:cs="Open Sans"/>
          <w:b w:val="0"/>
          <w:bCs/>
          <w:sz w:val="22"/>
          <w:szCs w:val="22"/>
        </w:rPr>
        <w:t xml:space="preserve"> primer </w:t>
      </w:r>
      <w:proofErr w:type="spellStart"/>
      <w:r w:rsidRPr="00533D1F">
        <w:rPr>
          <w:rFonts w:ascii="Open Sans" w:hAnsi="Open Sans" w:cs="Open Sans"/>
          <w:b w:val="0"/>
          <w:bCs/>
          <w:sz w:val="22"/>
          <w:szCs w:val="22"/>
        </w:rPr>
        <w:t>serta</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jurnal</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akademik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buku</w:t>
      </w:r>
      <w:proofErr w:type="spellEnd"/>
      <w:r w:rsidRPr="00533D1F">
        <w:rPr>
          <w:rFonts w:ascii="Open Sans" w:hAnsi="Open Sans" w:cs="Open Sans"/>
          <w:b w:val="0"/>
          <w:bCs/>
          <w:sz w:val="22"/>
          <w:szCs w:val="22"/>
        </w:rPr>
        <w:t xml:space="preserve">, dan </w:t>
      </w:r>
      <w:proofErr w:type="spellStart"/>
      <w:r w:rsidRPr="00533D1F">
        <w:rPr>
          <w:rFonts w:ascii="Open Sans" w:hAnsi="Open Sans" w:cs="Open Sans"/>
          <w:b w:val="0"/>
          <w:bCs/>
          <w:sz w:val="22"/>
          <w:szCs w:val="22"/>
        </w:rPr>
        <w:t>publikasi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ilmiah</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sebagai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sumber</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sekunder</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Untuk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memastikan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keberagaman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perspektif</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penelitian</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ini</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memanfaatkan</w:t>
      </w:r>
      <w:proofErr w:type="spellEnd"/>
      <w:r w:rsidRPr="00533D1F">
        <w:rPr>
          <w:rFonts w:ascii="Open Sans" w:hAnsi="Open Sans" w:cs="Open Sans"/>
          <w:b w:val="0"/>
          <w:bCs/>
          <w:sz w:val="22"/>
          <w:szCs w:val="22"/>
        </w:rPr>
        <w:t xml:space="preserve"> basis data </w:t>
      </w:r>
      <w:proofErr w:type="spellStart"/>
      <w:r w:rsidRPr="00533D1F">
        <w:rPr>
          <w:rFonts w:ascii="Open Sans" w:hAnsi="Open Sans" w:cs="Open Sans"/>
          <w:b w:val="0"/>
          <w:bCs/>
          <w:sz w:val="22"/>
          <w:szCs w:val="22"/>
        </w:rPr>
        <w:t>elektronik</w:t>
      </w:r>
      <w:proofErr w:type="spellEnd"/>
      <w:r w:rsidRPr="00533D1F">
        <w:rPr>
          <w:rFonts w:ascii="Open Sans" w:hAnsi="Open Sans" w:cs="Open Sans"/>
          <w:b w:val="0"/>
          <w:bCs/>
          <w:sz w:val="22"/>
          <w:szCs w:val="22"/>
        </w:rPr>
        <w:t xml:space="preserve"> </w:t>
      </w:r>
      <w:proofErr w:type="spellStart"/>
      <w:r w:rsidRPr="00533D1F">
        <w:rPr>
          <w:rFonts w:ascii="Open Sans" w:hAnsi="Open Sans" w:cs="Open Sans"/>
          <w:b w:val="0"/>
          <w:bCs/>
          <w:sz w:val="22"/>
          <w:szCs w:val="22"/>
        </w:rPr>
        <w:t>seperti</w:t>
      </w:r>
      <w:proofErr w:type="spellEnd"/>
      <w:r w:rsidRPr="00533D1F">
        <w:rPr>
          <w:rFonts w:ascii="Open Sans" w:hAnsi="Open Sans" w:cs="Open Sans"/>
          <w:b w:val="0"/>
          <w:bCs/>
          <w:sz w:val="22"/>
          <w:szCs w:val="22"/>
        </w:rPr>
        <w:t xml:space="preserve"> Google Scholar, ERIC, JSTOR, DOAJ, dan Garuda.</w:t>
      </w:r>
      <w:r w:rsidR="00533D1F">
        <w:rPr>
          <w:rFonts w:ascii="Open Sans" w:hAnsi="Open Sans" w:cs="Open Sans"/>
          <w:b w:val="0"/>
          <w:bCs/>
          <w:sz w:val="22"/>
          <w:szCs w:val="22"/>
        </w:rPr>
        <w:t xml:space="preserve"> </w:t>
      </w:r>
      <w:proofErr w:type="spellStart"/>
      <w:r w:rsidR="0016230E" w:rsidRPr="00533D1F">
        <w:rPr>
          <w:rFonts w:ascii="Open Sans" w:hAnsi="Open Sans" w:cs="Open Sans"/>
          <w:b w:val="0"/>
          <w:bCs/>
          <w:sz w:val="22"/>
          <w:szCs w:val="22"/>
        </w:rPr>
        <w:t>Kriteria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pemilihan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meliputi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empat</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aspek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utama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untuk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menjamin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kualitas</w:t>
      </w:r>
      <w:proofErr w:type="spellEnd"/>
      <w:r w:rsidR="0016230E" w:rsidRPr="0016230E">
        <w:rPr>
          <w:rFonts w:ascii="Open Sans" w:hAnsi="Open Sans" w:cs="Open Sans"/>
          <w:b w:val="0"/>
          <w:bCs/>
          <w:sz w:val="22"/>
          <w:szCs w:val="22"/>
        </w:rPr>
        <w:t xml:space="preserve"> dan </w:t>
      </w:r>
      <w:proofErr w:type="spellStart"/>
      <w:r w:rsidR="0016230E" w:rsidRPr="0016230E">
        <w:rPr>
          <w:rFonts w:ascii="Open Sans" w:hAnsi="Open Sans" w:cs="Open Sans"/>
          <w:b w:val="0"/>
          <w:bCs/>
          <w:sz w:val="22"/>
          <w:szCs w:val="22"/>
        </w:rPr>
        <w:t>relevansi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sumber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Kriteria</w:t>
      </w:r>
      <w:proofErr w:type="spellEnd"/>
      <w:r w:rsidR="0016230E" w:rsidRPr="0016230E">
        <w:rPr>
          <w:rFonts w:ascii="Open Sans" w:hAnsi="Open Sans" w:cs="Open Sans"/>
          <w:b w:val="0"/>
          <w:bCs/>
          <w:sz w:val="22"/>
          <w:szCs w:val="22"/>
        </w:rPr>
        <w:t xml:space="preserve"> temporal </w:t>
      </w:r>
      <w:proofErr w:type="spellStart"/>
      <w:r w:rsidR="0016230E" w:rsidRPr="0016230E">
        <w:rPr>
          <w:rFonts w:ascii="Open Sans" w:hAnsi="Open Sans" w:cs="Open Sans"/>
          <w:b w:val="0"/>
          <w:bCs/>
          <w:sz w:val="22"/>
          <w:szCs w:val="22"/>
        </w:rPr>
        <w:t>mengutamakan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terbitan</w:t>
      </w:r>
      <w:proofErr w:type="spellEnd"/>
      <w:r w:rsidR="0016230E" w:rsidRPr="0016230E">
        <w:rPr>
          <w:rFonts w:ascii="Open Sans" w:hAnsi="Open Sans" w:cs="Open Sans"/>
          <w:b w:val="0"/>
          <w:bCs/>
          <w:sz w:val="22"/>
          <w:szCs w:val="22"/>
        </w:rPr>
        <w:t xml:space="preserve"> 2020 </w:t>
      </w:r>
      <w:proofErr w:type="spellStart"/>
      <w:r w:rsidR="0016230E" w:rsidRPr="0016230E">
        <w:rPr>
          <w:rFonts w:ascii="Open Sans" w:hAnsi="Open Sans" w:cs="Open Sans"/>
          <w:b w:val="0"/>
          <w:bCs/>
          <w:sz w:val="22"/>
          <w:szCs w:val="22"/>
        </w:rPr>
        <w:t>hingga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saat</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ini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meskipun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klasik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tentang</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teori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pendidikan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humanistik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tetap</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dipertimbangkan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jika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memberikan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landasan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lastRenderedPageBreak/>
        <w:t>konseptual</w:t>
      </w:r>
      <w:proofErr w:type="spellEnd"/>
      <w:r w:rsidR="0016230E" w:rsidRPr="0016230E">
        <w:rPr>
          <w:rFonts w:ascii="Open Sans" w:hAnsi="Open Sans" w:cs="Open Sans"/>
          <w:b w:val="0"/>
          <w:bCs/>
          <w:sz w:val="22"/>
          <w:szCs w:val="22"/>
        </w:rPr>
        <w:t xml:space="preserve"> yang </w:t>
      </w:r>
      <w:proofErr w:type="spellStart"/>
      <w:r w:rsidR="0016230E" w:rsidRPr="0016230E">
        <w:rPr>
          <w:rFonts w:ascii="Open Sans" w:hAnsi="Open Sans" w:cs="Open Sans"/>
          <w:b w:val="0"/>
          <w:bCs/>
          <w:sz w:val="22"/>
          <w:szCs w:val="22"/>
        </w:rPr>
        <w:t>kuat</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Kriteria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relevansi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memastikan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memiliki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kaitan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langsung</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atau</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tidak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langsung</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dengan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Kurikulum</w:t>
      </w:r>
      <w:proofErr w:type="spellEnd"/>
      <w:r w:rsidR="0016230E" w:rsidRPr="0016230E">
        <w:rPr>
          <w:rFonts w:ascii="Open Sans" w:hAnsi="Open Sans" w:cs="Open Sans"/>
          <w:b w:val="0"/>
          <w:bCs/>
          <w:sz w:val="22"/>
          <w:szCs w:val="22"/>
        </w:rPr>
        <w:t xml:space="preserve"> Cinta, </w:t>
      </w:r>
      <w:proofErr w:type="spellStart"/>
      <w:r w:rsidR="0016230E" w:rsidRPr="0016230E">
        <w:rPr>
          <w:rFonts w:ascii="Open Sans" w:hAnsi="Open Sans" w:cs="Open Sans"/>
          <w:b w:val="0"/>
          <w:bCs/>
          <w:sz w:val="22"/>
          <w:szCs w:val="22"/>
        </w:rPr>
        <w:t>pendidikan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humanistik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pendidikan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karakter</w:t>
      </w:r>
      <w:proofErr w:type="spellEnd"/>
      <w:r w:rsidR="0016230E" w:rsidRPr="0016230E">
        <w:rPr>
          <w:rFonts w:ascii="Open Sans" w:hAnsi="Open Sans" w:cs="Open Sans"/>
          <w:b w:val="0"/>
          <w:bCs/>
          <w:sz w:val="22"/>
          <w:szCs w:val="22"/>
        </w:rPr>
        <w:t xml:space="preserve">, dan </w:t>
      </w:r>
      <w:proofErr w:type="spellStart"/>
      <w:r w:rsidR="0016230E" w:rsidRPr="0016230E">
        <w:rPr>
          <w:rFonts w:ascii="Open Sans" w:hAnsi="Open Sans" w:cs="Open Sans"/>
          <w:b w:val="0"/>
          <w:bCs/>
          <w:sz w:val="22"/>
          <w:szCs w:val="22"/>
        </w:rPr>
        <w:t>pendidikan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berbasis</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kasih</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sayang</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Kriteria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kredibilitas</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mengutamakan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dari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penerbit</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atau</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jurnal</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bereputasi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buku</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serta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dokumen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kebijakan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lembaga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pemerintah</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Kriteria</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variasi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menjamin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keterwakilan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berbagai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jenis</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literatur</w:t>
      </w:r>
      <w:proofErr w:type="spellEnd"/>
      <w:r w:rsidR="0016230E" w:rsidRPr="0016230E">
        <w:rPr>
          <w:rFonts w:ascii="Open Sans" w:hAnsi="Open Sans" w:cs="Open Sans"/>
          <w:b w:val="0"/>
          <w:bCs/>
          <w:sz w:val="22"/>
          <w:szCs w:val="22"/>
        </w:rPr>
        <w:t xml:space="preserve"> dan </w:t>
      </w:r>
      <w:proofErr w:type="spellStart"/>
      <w:r w:rsidR="0016230E" w:rsidRPr="0016230E">
        <w:rPr>
          <w:rFonts w:ascii="Open Sans" w:hAnsi="Open Sans" w:cs="Open Sans"/>
          <w:b w:val="0"/>
          <w:bCs/>
          <w:sz w:val="22"/>
          <w:szCs w:val="22"/>
        </w:rPr>
        <w:t>perspektif</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untuk</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pemahaman</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komprehensif</w:t>
      </w:r>
      <w:proofErr w:type="spellEnd"/>
      <w:r w:rsidR="0016230E" w:rsidRPr="0016230E">
        <w:rPr>
          <w:rFonts w:ascii="Open Sans" w:hAnsi="Open Sans" w:cs="Open Sans"/>
          <w:b w:val="0"/>
          <w:bCs/>
          <w:sz w:val="22"/>
          <w:szCs w:val="22"/>
        </w:rPr>
        <w:t xml:space="preserve"> dan </w:t>
      </w:r>
      <w:proofErr w:type="spellStart"/>
      <w:r w:rsidR="0016230E" w:rsidRPr="0016230E">
        <w:rPr>
          <w:rFonts w:ascii="Open Sans" w:hAnsi="Open Sans" w:cs="Open Sans"/>
          <w:b w:val="0"/>
          <w:bCs/>
          <w:sz w:val="22"/>
          <w:szCs w:val="22"/>
        </w:rPr>
        <w:t>berimbang</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menghindari</w:t>
      </w:r>
      <w:proofErr w:type="spellEnd"/>
      <w:r w:rsidR="0016230E" w:rsidRPr="0016230E">
        <w:rPr>
          <w:rFonts w:ascii="Open Sans" w:hAnsi="Open Sans" w:cs="Open Sans"/>
          <w:b w:val="0"/>
          <w:bCs/>
          <w:sz w:val="22"/>
          <w:szCs w:val="22"/>
        </w:rPr>
        <w:t xml:space="preserve"> bias </w:t>
      </w:r>
      <w:proofErr w:type="spellStart"/>
      <w:r w:rsidR="0016230E" w:rsidRPr="0016230E">
        <w:rPr>
          <w:rFonts w:ascii="Open Sans" w:hAnsi="Open Sans" w:cs="Open Sans"/>
          <w:b w:val="0"/>
          <w:bCs/>
          <w:sz w:val="22"/>
          <w:szCs w:val="22"/>
        </w:rPr>
        <w:t>dalam</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analisis</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Kurikulum</w:t>
      </w:r>
      <w:proofErr w:type="spellEnd"/>
      <w:r w:rsidR="0016230E" w:rsidRPr="0016230E">
        <w:rPr>
          <w:rFonts w:ascii="Open Sans" w:hAnsi="Open Sans" w:cs="Open Sans"/>
          <w:b w:val="0"/>
          <w:bCs/>
          <w:sz w:val="22"/>
          <w:szCs w:val="22"/>
        </w:rPr>
        <w:t xml:space="preserve"> Cinta </w:t>
      </w:r>
      <w:proofErr w:type="spellStart"/>
      <w:r w:rsidR="0016230E" w:rsidRPr="0016230E">
        <w:rPr>
          <w:rFonts w:ascii="Open Sans" w:hAnsi="Open Sans" w:cs="Open Sans"/>
          <w:b w:val="0"/>
          <w:bCs/>
          <w:sz w:val="22"/>
          <w:szCs w:val="22"/>
        </w:rPr>
        <w:t>dari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berbagai</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sudut</w:t>
      </w:r>
      <w:proofErr w:type="spellEnd"/>
      <w:r w:rsidR="0016230E" w:rsidRPr="0016230E">
        <w:rPr>
          <w:rFonts w:ascii="Open Sans" w:hAnsi="Open Sans" w:cs="Open Sans"/>
          <w:b w:val="0"/>
          <w:bCs/>
          <w:sz w:val="22"/>
          <w:szCs w:val="22"/>
        </w:rPr>
        <w:t xml:space="preserve"> </w:t>
      </w:r>
      <w:proofErr w:type="spellStart"/>
      <w:r w:rsidR="0016230E" w:rsidRPr="0016230E">
        <w:rPr>
          <w:rFonts w:ascii="Open Sans" w:hAnsi="Open Sans" w:cs="Open Sans"/>
          <w:b w:val="0"/>
          <w:bCs/>
          <w:sz w:val="22"/>
          <w:szCs w:val="22"/>
        </w:rPr>
        <w:t>pandang</w:t>
      </w:r>
      <w:proofErr w:type="spellEnd"/>
      <w:r w:rsidR="0016230E" w:rsidRPr="0016230E">
        <w:rPr>
          <w:rFonts w:ascii="Open Sans" w:hAnsi="Open Sans" w:cs="Open Sans"/>
          <w:b w:val="0"/>
          <w:bCs/>
          <w:sz w:val="22"/>
          <w:szCs w:val="22"/>
        </w:rPr>
        <w:t>.</w:t>
      </w:r>
    </w:p>
    <w:p w14:paraId="5BB1E246" w14:textId="0E6C26B6" w:rsidR="0016230E" w:rsidRPr="001F6A9C" w:rsidRDefault="007F574E" w:rsidP="0016230E">
      <w:pPr>
        <w:spacing w:after="160" w:line="276" w:lineRule="auto"/>
        <w:ind w:firstLine="720"/>
        <w:rPr>
          <w:rFonts w:ascii="Open Sans" w:hAnsi="Open Sans" w:cs="Open Sans"/>
          <w:b w:val="0"/>
          <w:bCs/>
          <w:sz w:val="22"/>
          <w:szCs w:val="22"/>
        </w:rPr>
      </w:pPr>
      <w:proofErr w:type="spellStart"/>
      <w:r w:rsidRPr="007F574E">
        <w:rPr>
          <w:rFonts w:ascii="Open Sans" w:hAnsi="Open Sans" w:cs="Open Sans"/>
          <w:b w:val="0"/>
          <w:bCs/>
          <w:sz w:val="22"/>
          <w:szCs w:val="22"/>
        </w:rPr>
        <w:t>Penelitian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ini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menetapkan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empat</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kriteria</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pemilihan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literatur</w:t>
      </w:r>
      <w:proofErr w:type="spellEnd"/>
      <w:r w:rsidRPr="007F574E">
        <w:rPr>
          <w:rFonts w:ascii="Open Sans" w:hAnsi="Open Sans" w:cs="Open Sans"/>
          <w:b w:val="0"/>
          <w:bCs/>
          <w:sz w:val="22"/>
          <w:szCs w:val="22"/>
        </w:rPr>
        <w:t>: temporal (</w:t>
      </w:r>
      <w:proofErr w:type="spellStart"/>
      <w:r w:rsidRPr="007F574E">
        <w:rPr>
          <w:rFonts w:ascii="Open Sans" w:hAnsi="Open Sans" w:cs="Open Sans"/>
          <w:b w:val="0"/>
          <w:bCs/>
          <w:sz w:val="22"/>
          <w:szCs w:val="22"/>
        </w:rPr>
        <w:t>fokus</w:t>
      </w:r>
      <w:proofErr w:type="spellEnd"/>
      <w:r w:rsidRPr="007F574E">
        <w:rPr>
          <w:rFonts w:ascii="Open Sans" w:hAnsi="Open Sans" w:cs="Open Sans"/>
          <w:b w:val="0"/>
          <w:bCs/>
          <w:sz w:val="22"/>
          <w:szCs w:val="22"/>
        </w:rPr>
        <w:t xml:space="preserve"> pada </w:t>
      </w:r>
      <w:proofErr w:type="spellStart"/>
      <w:r w:rsidRPr="007F574E">
        <w:rPr>
          <w:rFonts w:ascii="Open Sans" w:hAnsi="Open Sans" w:cs="Open Sans"/>
          <w:b w:val="0"/>
          <w:bCs/>
          <w:sz w:val="22"/>
          <w:szCs w:val="22"/>
        </w:rPr>
        <w:t>publikasi</w:t>
      </w:r>
      <w:proofErr w:type="spellEnd"/>
      <w:r w:rsidRPr="007F574E">
        <w:rPr>
          <w:rFonts w:ascii="Open Sans" w:hAnsi="Open Sans" w:cs="Open Sans"/>
          <w:b w:val="0"/>
          <w:bCs/>
          <w:sz w:val="22"/>
          <w:szCs w:val="22"/>
        </w:rPr>
        <w:t xml:space="preserve"> 2020 </w:t>
      </w:r>
      <w:proofErr w:type="spellStart"/>
      <w:r w:rsidRPr="007F574E">
        <w:rPr>
          <w:rFonts w:ascii="Open Sans" w:hAnsi="Open Sans" w:cs="Open Sans"/>
          <w:b w:val="0"/>
          <w:bCs/>
          <w:sz w:val="22"/>
          <w:szCs w:val="22"/>
        </w:rPr>
        <w:t>ke</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atas</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kecuali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literatur</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klasik</w:t>
      </w:r>
      <w:proofErr w:type="spellEnd"/>
      <w:r w:rsidRPr="007F574E">
        <w:rPr>
          <w:rFonts w:ascii="Open Sans" w:hAnsi="Open Sans" w:cs="Open Sans"/>
          <w:b w:val="0"/>
          <w:bCs/>
          <w:sz w:val="22"/>
          <w:szCs w:val="22"/>
        </w:rPr>
        <w:t xml:space="preserve"> yang </w:t>
      </w:r>
      <w:proofErr w:type="spellStart"/>
      <w:r w:rsidRPr="007F574E">
        <w:rPr>
          <w:rFonts w:ascii="Open Sans" w:hAnsi="Open Sans" w:cs="Open Sans"/>
          <w:b w:val="0"/>
          <w:bCs/>
          <w:sz w:val="22"/>
          <w:szCs w:val="22"/>
        </w:rPr>
        <w:t>relevan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relevansi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keterkaitan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dengan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Kurikulum</w:t>
      </w:r>
      <w:proofErr w:type="spellEnd"/>
      <w:r w:rsidRPr="007F574E">
        <w:rPr>
          <w:rFonts w:ascii="Open Sans" w:hAnsi="Open Sans" w:cs="Open Sans"/>
          <w:b w:val="0"/>
          <w:bCs/>
          <w:sz w:val="22"/>
          <w:szCs w:val="22"/>
        </w:rPr>
        <w:t xml:space="preserve"> Cinta, </w:t>
      </w:r>
      <w:proofErr w:type="spellStart"/>
      <w:r w:rsidRPr="007F574E">
        <w:rPr>
          <w:rFonts w:ascii="Open Sans" w:hAnsi="Open Sans" w:cs="Open Sans"/>
          <w:b w:val="0"/>
          <w:bCs/>
          <w:sz w:val="22"/>
          <w:szCs w:val="22"/>
        </w:rPr>
        <w:t>pendidikan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humanistik</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karakter</w:t>
      </w:r>
      <w:proofErr w:type="spellEnd"/>
      <w:r w:rsidRPr="007F574E">
        <w:rPr>
          <w:rFonts w:ascii="Open Sans" w:hAnsi="Open Sans" w:cs="Open Sans"/>
          <w:b w:val="0"/>
          <w:bCs/>
          <w:sz w:val="22"/>
          <w:szCs w:val="22"/>
        </w:rPr>
        <w:t xml:space="preserve">, dan </w:t>
      </w:r>
      <w:proofErr w:type="spellStart"/>
      <w:r w:rsidRPr="007F574E">
        <w:rPr>
          <w:rFonts w:ascii="Open Sans" w:hAnsi="Open Sans" w:cs="Open Sans"/>
          <w:b w:val="0"/>
          <w:bCs/>
          <w:sz w:val="22"/>
          <w:szCs w:val="22"/>
        </w:rPr>
        <w:t>berbasis</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kasih</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sayang</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kredibilitas</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sumber</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dari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jurnal</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bereputasi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buku</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akademik</w:t>
      </w:r>
      <w:proofErr w:type="spellEnd"/>
      <w:r w:rsidRPr="007F574E">
        <w:rPr>
          <w:rFonts w:ascii="Open Sans" w:hAnsi="Open Sans" w:cs="Open Sans"/>
          <w:b w:val="0"/>
          <w:bCs/>
          <w:sz w:val="22"/>
          <w:szCs w:val="22"/>
        </w:rPr>
        <w:t xml:space="preserve">, dan </w:t>
      </w:r>
      <w:proofErr w:type="spellStart"/>
      <w:r w:rsidRPr="007F574E">
        <w:rPr>
          <w:rFonts w:ascii="Open Sans" w:hAnsi="Open Sans" w:cs="Open Sans"/>
          <w:b w:val="0"/>
          <w:bCs/>
          <w:sz w:val="22"/>
          <w:szCs w:val="22"/>
        </w:rPr>
        <w:t>dokumen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resmi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serta</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variasi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beragam</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perspektif</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untuk</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analisis</w:t>
      </w:r>
      <w:proofErr w:type="spellEnd"/>
      <w:r w:rsidRPr="007F574E">
        <w:rPr>
          <w:rFonts w:ascii="Open Sans" w:hAnsi="Open Sans" w:cs="Open Sans"/>
          <w:b w:val="0"/>
          <w:bCs/>
          <w:sz w:val="22"/>
          <w:szCs w:val="22"/>
        </w:rPr>
        <w:t xml:space="preserve"> yang </w:t>
      </w:r>
      <w:proofErr w:type="spellStart"/>
      <w:r w:rsidRPr="007F574E">
        <w:rPr>
          <w:rFonts w:ascii="Open Sans" w:hAnsi="Open Sans" w:cs="Open Sans"/>
          <w:b w:val="0"/>
          <w:bCs/>
          <w:sz w:val="22"/>
          <w:szCs w:val="22"/>
        </w:rPr>
        <w:t>berimbang</w:t>
      </w:r>
      <w:proofErr w:type="spellEnd"/>
      <w:r w:rsidRPr="007F574E">
        <w:rPr>
          <w:rFonts w:ascii="Open Sans" w:hAnsi="Open Sans" w:cs="Open Sans"/>
          <w:b w:val="0"/>
          <w:bCs/>
          <w:sz w:val="22"/>
          <w:szCs w:val="22"/>
        </w:rPr>
        <w:t>).</w:t>
      </w:r>
      <w:r w:rsidR="001F6A9C" w:rsidRPr="001F6A9C">
        <w:rPr>
          <w:rFonts w:ascii="Open Sans" w:hAnsi="Open Sans" w:cs="Open Sans"/>
          <w:b w:val="0"/>
          <w:bCs/>
          <w:sz w:val="22"/>
          <w:szCs w:val="22"/>
        </w:rPr>
        <w:t xml:space="preserve"> </w:t>
      </w:r>
      <w:proofErr w:type="spellStart"/>
      <w:r w:rsidRPr="007F574E">
        <w:rPr>
          <w:rFonts w:ascii="Open Sans" w:hAnsi="Open Sans" w:cs="Open Sans"/>
          <w:b w:val="0"/>
          <w:bCs/>
          <w:sz w:val="22"/>
          <w:szCs w:val="22"/>
        </w:rPr>
        <w:t>Analisis</w:t>
      </w:r>
      <w:proofErr w:type="spellEnd"/>
      <w:r w:rsidRPr="007F574E">
        <w:rPr>
          <w:rFonts w:ascii="Open Sans" w:hAnsi="Open Sans" w:cs="Open Sans"/>
          <w:b w:val="0"/>
          <w:bCs/>
          <w:sz w:val="22"/>
          <w:szCs w:val="22"/>
        </w:rPr>
        <w:t xml:space="preserve"> data </w:t>
      </w:r>
      <w:proofErr w:type="spellStart"/>
      <w:r w:rsidRPr="007F574E">
        <w:rPr>
          <w:rFonts w:ascii="Open Sans" w:hAnsi="Open Sans" w:cs="Open Sans"/>
          <w:b w:val="0"/>
          <w:bCs/>
          <w:sz w:val="22"/>
          <w:szCs w:val="22"/>
        </w:rPr>
        <w:t>menggunakan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analisis</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isi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dengan</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kategorisasi</w:t>
      </w:r>
      <w:proofErr w:type="spellEnd"/>
      <w:r w:rsidRPr="007F574E">
        <w:rPr>
          <w:rFonts w:ascii="Open Sans" w:hAnsi="Open Sans" w:cs="Open Sans"/>
          <w:b w:val="0"/>
          <w:bCs/>
          <w:sz w:val="22"/>
          <w:szCs w:val="22"/>
        </w:rPr>
        <w:t xml:space="preserve"> </w:t>
      </w:r>
      <w:proofErr w:type="spellStart"/>
      <w:r w:rsidRPr="007F574E">
        <w:rPr>
          <w:rFonts w:ascii="Open Sans" w:hAnsi="Open Sans" w:cs="Open Sans"/>
          <w:b w:val="0"/>
          <w:bCs/>
          <w:sz w:val="22"/>
          <w:szCs w:val="22"/>
        </w:rPr>
        <w:t>tematik</w:t>
      </w:r>
      <w:proofErr w:type="spellEnd"/>
      <w:r w:rsidR="001F6A9C" w:rsidRPr="001F6A9C">
        <w:rPr>
          <w:rFonts w:ascii="Open Sans" w:hAnsi="Open Sans" w:cs="Open Sans"/>
          <w:b w:val="0"/>
          <w:bCs/>
          <w:sz w:val="22"/>
          <w:szCs w:val="22"/>
        </w:rPr>
        <w:t xml:space="preserve"> </w:t>
      </w:r>
      <w:r w:rsidR="0016230E" w:rsidRPr="001F6A9C">
        <w:rPr>
          <w:rFonts w:ascii="Open Sans" w:hAnsi="Open Sans" w:cs="Open Sans"/>
          <w:b w:val="0"/>
          <w:bCs/>
          <w:sz w:val="22"/>
          <w:szCs w:val="22"/>
        </w:rPr>
        <w:fldChar w:fldCharType="begin" w:fldLock="1"/>
      </w:r>
      <w:r w:rsidR="0016230E" w:rsidRPr="001F6A9C">
        <w:rPr>
          <w:rFonts w:ascii="Open Sans" w:hAnsi="Open Sans" w:cs="Open Sans"/>
          <w:b w:val="0"/>
          <w:bCs/>
          <w:sz w:val="22"/>
          <w:szCs w:val="22"/>
        </w:rPr>
        <w:instrText>ADDIN CSL_CITATION {"citationItems":[{"id":"ITEM-1","itemData":{"DOI":"10.1103/PhysRevB.31.3460","ISBN":"0761915443","ISSN":"01631829","abstract":"A mixed-basis band-structure interpolation scheme for fcc d-band metals has been extended to include fluorite-structure (CaF2) compounds by incorporating more plane waves in the basis set. Since the fluorite and fcc structures belong to the same space group, the interpolation scheme originally developed for fcc d-band metals is also capable of generating fluorite band structures. The interpolation parameters for NiSi2, AuAl2, AuGa2, and AuIn2 have been determined by fitting nonrelativistic first-principles calculations using a nonlinear least-squares procedure. Good agreement with the first-principles results is obtained up to about 5 eV above the Fermi level for a basis set containing 39 plane waves and 5 d functions. The parameters for the intermetallic compounds containing Au were then adjusted to include the effects of spin-orbit splitting in the d bands and to improve the agreement of the calculated density of states with the results of photoelectron spectra. The adjusted d bands of AuAl2, AuGa2, and AuIn2 differ considerably from those calculated by first principles. © 1985 The American Physical Society.","author":[{"dropping-particle":"","family":"Krippendorff","given":"Klaus","non-dropping-particle":"","parse-names":false,"suffix":""}],"container-title":"SAGE Publications, Inc.","id":"ITEM-1","issued":{"date-parts":[["2018"]]},"title":"Content analysis : an introduction to its methodology (2nd Edition)","type":"book"},"uris":["http://www.mendeley.com/documents/?uuid=f2fa3036-2e7a-4464-ae79-bcbb0159bb77"]}],"mendeley":{"formattedCitation":"(Krippendorff, 2018)","plainTextFormattedCitation":"(Krippendorff, 2018)"},"properties":{"noteIndex":0},"schema":"https://github.com/citation-style-language/schema/raw/master/csl-citation.json"}</w:instrText>
      </w:r>
      <w:r w:rsidR="0016230E" w:rsidRPr="001F6A9C">
        <w:rPr>
          <w:rFonts w:ascii="Open Sans" w:hAnsi="Open Sans" w:cs="Open Sans"/>
          <w:b w:val="0"/>
          <w:bCs/>
          <w:sz w:val="22"/>
          <w:szCs w:val="22"/>
        </w:rPr>
        <w:fldChar w:fldCharType="separate"/>
      </w:r>
      <w:r w:rsidR="0016230E" w:rsidRPr="001F6A9C">
        <w:rPr>
          <w:rFonts w:ascii="Open Sans" w:hAnsi="Open Sans" w:cs="Open Sans"/>
          <w:b w:val="0"/>
          <w:bCs/>
          <w:noProof/>
          <w:sz w:val="22"/>
          <w:szCs w:val="22"/>
        </w:rPr>
        <w:t>(Krippendorff, 2018)</w:t>
      </w:r>
      <w:r w:rsidR="0016230E" w:rsidRPr="001F6A9C">
        <w:rPr>
          <w:rFonts w:ascii="Open Sans" w:hAnsi="Open Sans" w:cs="Open Sans"/>
          <w:b w:val="0"/>
          <w:bCs/>
          <w:sz w:val="22"/>
          <w:szCs w:val="22"/>
        </w:rPr>
        <w:fldChar w:fldCharType="end"/>
      </w:r>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melalui</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empat</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tahap</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seleksi</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literatur</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identifikasi</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konten</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kodifikasi</w:t>
      </w:r>
      <w:proofErr w:type="spellEnd"/>
      <w:r w:rsidR="001F6A9C" w:rsidRPr="001F6A9C">
        <w:rPr>
          <w:rFonts w:ascii="Open Sans" w:hAnsi="Open Sans" w:cs="Open Sans"/>
          <w:b w:val="0"/>
          <w:bCs/>
          <w:sz w:val="22"/>
          <w:szCs w:val="22"/>
        </w:rPr>
        <w:t xml:space="preserve"> data </w:t>
      </w:r>
      <w:proofErr w:type="spellStart"/>
      <w:r w:rsidR="001F6A9C" w:rsidRPr="001F6A9C">
        <w:rPr>
          <w:rFonts w:ascii="Open Sans" w:hAnsi="Open Sans" w:cs="Open Sans"/>
          <w:b w:val="0"/>
          <w:bCs/>
          <w:sz w:val="22"/>
          <w:szCs w:val="22"/>
        </w:rPr>
        <w:t>berdasarkan</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tema</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utama</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serta</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sintesis</w:t>
      </w:r>
      <w:proofErr w:type="spellEnd"/>
      <w:r w:rsidR="001F6A9C" w:rsidRPr="001F6A9C">
        <w:rPr>
          <w:rFonts w:ascii="Open Sans" w:hAnsi="Open Sans" w:cs="Open Sans"/>
          <w:b w:val="0"/>
          <w:bCs/>
          <w:sz w:val="22"/>
          <w:szCs w:val="22"/>
        </w:rPr>
        <w:t xml:space="preserve"> dan </w:t>
      </w:r>
      <w:proofErr w:type="spellStart"/>
      <w:r w:rsidR="001F6A9C" w:rsidRPr="001F6A9C">
        <w:rPr>
          <w:rFonts w:ascii="Open Sans" w:hAnsi="Open Sans" w:cs="Open Sans"/>
          <w:b w:val="0"/>
          <w:bCs/>
          <w:sz w:val="22"/>
          <w:szCs w:val="22"/>
        </w:rPr>
        <w:t>analisis</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perbandingan</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Kredibilitas</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penelitian</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dijaga</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melalui</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triangulasi</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sumber</w:t>
      </w:r>
      <w:proofErr w:type="spellEnd"/>
      <w:r w:rsidR="001F6A9C" w:rsidRPr="001F6A9C">
        <w:rPr>
          <w:rFonts w:ascii="Open Sans" w:hAnsi="Open Sans" w:cs="Open Sans"/>
          <w:b w:val="0"/>
          <w:bCs/>
          <w:sz w:val="22"/>
          <w:szCs w:val="22"/>
        </w:rPr>
        <w:t xml:space="preserve">, peer debriefing, dan </w:t>
      </w:r>
      <w:proofErr w:type="spellStart"/>
      <w:r w:rsidR="001F6A9C" w:rsidRPr="001F6A9C">
        <w:rPr>
          <w:rFonts w:ascii="Open Sans" w:hAnsi="Open Sans" w:cs="Open Sans"/>
          <w:b w:val="0"/>
          <w:bCs/>
          <w:sz w:val="22"/>
          <w:szCs w:val="22"/>
        </w:rPr>
        <w:t>refleksivitas</w:t>
      </w:r>
      <w:proofErr w:type="spellEnd"/>
      <w:r w:rsidR="001F6A9C" w:rsidRPr="001F6A9C">
        <w:rPr>
          <w:rFonts w:ascii="Open Sans" w:hAnsi="Open Sans" w:cs="Open Sans"/>
          <w:b w:val="0"/>
          <w:bCs/>
          <w:sz w:val="22"/>
          <w:szCs w:val="22"/>
        </w:rPr>
        <w:t xml:space="preserve"> </w:t>
      </w:r>
      <w:proofErr w:type="spellStart"/>
      <w:r w:rsidR="001F6A9C" w:rsidRPr="001F6A9C">
        <w:rPr>
          <w:rFonts w:ascii="Open Sans" w:hAnsi="Open Sans" w:cs="Open Sans"/>
          <w:b w:val="0"/>
          <w:bCs/>
          <w:sz w:val="22"/>
          <w:szCs w:val="22"/>
        </w:rPr>
        <w:t>peneliti</w:t>
      </w:r>
      <w:proofErr w:type="spellEnd"/>
      <w:r w:rsidR="001F6A9C" w:rsidRPr="001F6A9C">
        <w:rPr>
          <w:rFonts w:ascii="Open Sans" w:hAnsi="Open Sans" w:cs="Open Sans"/>
          <w:b w:val="0"/>
          <w:bCs/>
          <w:sz w:val="22"/>
          <w:szCs w:val="22"/>
        </w:rPr>
        <w:t>.</w:t>
      </w:r>
    </w:p>
    <w:p w14:paraId="64E677FA" w14:textId="678470DC" w:rsidR="004A1B2F" w:rsidRDefault="00436B98" w:rsidP="00623316">
      <w:pPr>
        <w:pStyle w:val="H1"/>
        <w:rPr>
          <w:lang w:val="en-US"/>
        </w:rPr>
      </w:pPr>
      <w:r>
        <w:rPr>
          <w:lang w:val="en-US"/>
        </w:rPr>
        <w:t xml:space="preserve">Hasil </w:t>
      </w:r>
    </w:p>
    <w:p w14:paraId="0E7364B5" w14:textId="05AEB10D" w:rsidR="0016230E" w:rsidRPr="00160C3F" w:rsidRDefault="00160C3F" w:rsidP="0016230E">
      <w:pPr>
        <w:spacing w:after="160" w:line="276" w:lineRule="auto"/>
        <w:rPr>
          <w:rFonts w:ascii="Open Sans" w:hAnsi="Open Sans" w:cs="Open Sans"/>
          <w:bCs/>
          <w:sz w:val="22"/>
          <w:szCs w:val="22"/>
        </w:rPr>
      </w:pPr>
      <w:r>
        <w:rPr>
          <w:rFonts w:ascii="Open Sans" w:hAnsi="Open Sans" w:cs="Open Sans"/>
          <w:bCs/>
          <w:sz w:val="22"/>
          <w:szCs w:val="22"/>
        </w:rPr>
        <w:t xml:space="preserve">1. </w:t>
      </w:r>
      <w:proofErr w:type="spellStart"/>
      <w:r w:rsidR="0016230E" w:rsidRPr="00160C3F">
        <w:rPr>
          <w:rFonts w:ascii="Open Sans" w:hAnsi="Open Sans" w:cs="Open Sans"/>
          <w:bCs/>
          <w:sz w:val="22"/>
          <w:szCs w:val="22"/>
        </w:rPr>
        <w:t>Konsep</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Kurikulum</w:t>
      </w:r>
      <w:proofErr w:type="spellEnd"/>
      <w:r w:rsidR="0016230E" w:rsidRPr="00160C3F">
        <w:rPr>
          <w:rFonts w:ascii="Open Sans" w:hAnsi="Open Sans" w:cs="Open Sans"/>
          <w:bCs/>
          <w:sz w:val="22"/>
          <w:szCs w:val="22"/>
        </w:rPr>
        <w:t xml:space="preserve"> Cinta</w:t>
      </w:r>
    </w:p>
    <w:p w14:paraId="7BEB298D"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yang </w:t>
      </w:r>
      <w:proofErr w:type="spellStart"/>
      <w:r w:rsidRPr="0016230E">
        <w:rPr>
          <w:rFonts w:ascii="Open Sans" w:hAnsi="Open Sans" w:cs="Open Sans"/>
          <w:b w:val="0"/>
          <w:sz w:val="22"/>
          <w:szCs w:val="22"/>
        </w:rPr>
        <w:t>dicanangkan</w:t>
      </w:r>
      <w:proofErr w:type="spellEnd"/>
      <w:r w:rsidRPr="0016230E">
        <w:rPr>
          <w:rFonts w:ascii="Open Sans" w:hAnsi="Open Sans" w:cs="Open Sans"/>
          <w:b w:val="0"/>
          <w:sz w:val="22"/>
          <w:szCs w:val="22"/>
        </w:rPr>
        <w:t xml:space="preserve"> oleh Kementerian Agama Republik Indonesia </w:t>
      </w:r>
      <w:proofErr w:type="spellStart"/>
      <w:r w:rsidRPr="0016230E">
        <w:rPr>
          <w:rFonts w:ascii="Open Sans" w:hAnsi="Open Sans" w:cs="Open Sans"/>
          <w:b w:val="0"/>
          <w:sz w:val="22"/>
          <w:szCs w:val="22"/>
        </w:rPr>
        <w:t>merupakan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inovasi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proses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Berdasarkan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dokumen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kebijakan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dipublikasikan</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Kemenag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didefinisikan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seperangkat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rencana</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pengaturan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mengenai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tujuan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cara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digunakan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pedoman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penyelenggaraan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kegiatan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berlandaskan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harmoni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mencapai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tujuan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tertentu</w:t>
      </w:r>
      <w:proofErr w:type="spellEnd"/>
      <w:r w:rsidRPr="0016230E">
        <w:rPr>
          <w:rFonts w:ascii="Open Sans" w:hAnsi="Open Sans" w:cs="Open Sans"/>
          <w:b w:val="0"/>
          <w:sz w:val="22"/>
          <w:szCs w:val="22"/>
        </w:rPr>
        <w:t>" (</w:t>
      </w:r>
      <w:proofErr w:type="spellStart"/>
      <w:r w:rsidRPr="0016230E">
        <w:rPr>
          <w:rFonts w:ascii="Open Sans" w:hAnsi="Open Sans" w:cs="Open Sans"/>
          <w:b w:val="0"/>
          <w:sz w:val="22"/>
          <w:szCs w:val="22"/>
        </w:rPr>
        <w:t>Kemenag</w:t>
      </w:r>
      <w:proofErr w:type="spellEnd"/>
      <w:r w:rsidRPr="0016230E">
        <w:rPr>
          <w:rFonts w:ascii="Open Sans" w:hAnsi="Open Sans" w:cs="Open Sans"/>
          <w:b w:val="0"/>
          <w:sz w:val="22"/>
          <w:szCs w:val="22"/>
        </w:rPr>
        <w:t xml:space="preserve">, 2023).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bertumpu</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premis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mentransfer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pengetahuan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tetapi</w:t>
      </w:r>
      <w:proofErr w:type="spellEnd"/>
      <w:r w:rsidRPr="0016230E">
        <w:rPr>
          <w:rFonts w:ascii="Open Sans" w:hAnsi="Open Sans" w:cs="Open Sans"/>
          <w:b w:val="0"/>
          <w:sz w:val="22"/>
          <w:szCs w:val="22"/>
        </w:rPr>
        <w:t xml:space="preserve"> juga </w:t>
      </w:r>
      <w:proofErr w:type="spellStart"/>
      <w:r w:rsidRPr="0016230E">
        <w:rPr>
          <w:rFonts w:ascii="Open Sans" w:hAnsi="Open Sans" w:cs="Open Sans"/>
          <w:b w:val="0"/>
          <w:sz w:val="22"/>
          <w:szCs w:val="22"/>
        </w:rPr>
        <w:t>membentuk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penanaman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positif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khususnya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segala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kehidupan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mencakup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beberapa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fundamental. </w:t>
      </w:r>
      <w:proofErr w:type="spellStart"/>
      <w:r w:rsidRPr="0016230E">
        <w:rPr>
          <w:rFonts w:ascii="Open Sans" w:hAnsi="Open Sans" w:cs="Open Sans"/>
          <w:b w:val="0"/>
          <w:sz w:val="22"/>
          <w:szCs w:val="22"/>
        </w:rPr>
        <w:t>Pertama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holisme</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memperhatikan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perkembangan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utuh</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meliputi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kognitif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afektif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psikomotorik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humanisme</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penghargaan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martabat</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potensi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setiap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individu</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unik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inklusivitas</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penerimaan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keberagaman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perbedaan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kekayaan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perlu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dihargai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dikembangkan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Keempat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keberlanjutan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diterapkan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konsisten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berkesinambungan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seluruh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jenjang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10.58355/competitive.v2i3.37","author":[{"dropping-particle":"","family":"Ningsih","given":"Setia","non-dropping-particle":"","parse-names":false,"suffix":""},{"dropping-particle":"","family":"Silva","given":"Mona","non-dropping-particle":"","parse-names":false,"suffix":""},{"dropping-particle":"","family":"Suharti","given":"Leli","non-dropping-particle":"","parse-names":false,"suffix":""},{"dropping-particle":"","family":"Harahap","given":"Jekson","non-dropping-particle":"","parse-names":false,"suffix":""}],"container-title":"COMPETITIVE: Journal of Education","id":"ITEM-1","issued":{"date-parts":[["2023","9"]]},"page":"201-211","title":"Konsep Dan Implementasi Kurikulum Merdeka","type":"article-journal","volume":"2"},"uris":["http://www.mendeley.com/documents/?uuid=7afab8c0-d375-4845-aa6f-81a40a563b2e","http://www.mendeley.com/documents/?uuid=bb307aa9-fc86-423f-894d-b7ac20ab8ced"]}],"mendeley":{"formattedCitation":"(Ningsih et al., 2023)","plainTextFormattedCitation":"(Ningsih et al., 2023)","previouslyFormattedCitation":"(Ningsih et al., 2023)"},"properties":{"noteIndex":0},"schema":"https://github.com/citation-style-language/schema/raw/master/csl-citation.json"}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(Ningsih et al., 2023)</w:t>
      </w:r>
      <w:r w:rsidRPr="0016230E">
        <w:rPr>
          <w:rFonts w:ascii="Open Sans" w:hAnsi="Open Sans" w:cs="Open Sans"/>
          <w:b w:val="0"/>
          <w:sz w:val="22"/>
          <w:szCs w:val="22"/>
        </w:rPr>
        <w:fldChar w:fldCharType="end"/>
      </w:r>
      <w:r w:rsidRPr="0016230E">
        <w:rPr>
          <w:rFonts w:ascii="Open Sans" w:hAnsi="Open Sans" w:cs="Open Sans"/>
          <w:b w:val="0"/>
          <w:sz w:val="22"/>
          <w:szCs w:val="22"/>
        </w:rPr>
        <w:t>.</w:t>
      </w:r>
    </w:p>
    <w:p w14:paraId="07A5F01A"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lastRenderedPageBreak/>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filosofis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fondasi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humanisme</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Dari </w:t>
      </w:r>
      <w:proofErr w:type="spellStart"/>
      <w:r w:rsidRPr="0016230E">
        <w:rPr>
          <w:rFonts w:ascii="Open Sans" w:hAnsi="Open Sans" w:cs="Open Sans"/>
          <w:b w:val="0"/>
          <w:sz w:val="22"/>
          <w:szCs w:val="22"/>
        </w:rPr>
        <w:t>perspektif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mengadopsi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rahmatan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alamin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rahmat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seluruh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alam</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misi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menyebarkan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kebaikan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manfaat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makhluk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memandang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latar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belakang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perbedaan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dikemukakan</w:t>
      </w:r>
      <w:proofErr w:type="spellEnd"/>
      <w:r w:rsidRPr="0016230E">
        <w:rPr>
          <w:rFonts w:ascii="Open Sans" w:hAnsi="Open Sans" w:cs="Open Sans"/>
          <w:b w:val="0"/>
          <w:sz w:val="22"/>
          <w:szCs w:val="22"/>
        </w:rPr>
        <w:t xml:space="preserve"> oleh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10.53976/jmi.v7i1.39","author":[{"dropping-particle":"","family":"Sarnoto","given":"Ahmad","non-dropping-particle":"","parse-names":false,"suffix":""}],"id":"ITEM-1","issued":{"date-parts":[["2018","10"]]},"page":"101-106","title":"PARADIGMA PENDIDIKAN HUMANISTIK DALAM PENDIDIKAN BERBASIS AL QURAN","type":"article-journal","volume":"07"},"uris":["http://www.mendeley.com/documents/?uuid=c59b59b3-660b-4f18-9231-eacd68122a7f","http://www.mendeley.com/documents/?uuid=031adc72-466c-420c-b77e-fe20a1d50e90"]}],"mendeley":{"formattedCitation":"(Sarnoto, 2018)","plainTextFormattedCitation":"(Sarnoto, 2018)","previouslyFormattedCitation":"(Sarnoto, 2018)"},"properties":{"noteIndex":0},"schema":"https://github.com/citation-style-language/schema/raw/master/csl-citation.json"}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(Sarnoto, 2018)</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sangat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interaksi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antarmanusia</w:t>
      </w:r>
      <w:proofErr w:type="spellEnd"/>
      <w:r w:rsidRPr="0016230E">
        <w:rPr>
          <w:rFonts w:ascii="Open Sans" w:hAnsi="Open Sans" w:cs="Open Sans"/>
          <w:b w:val="0"/>
          <w:sz w:val="22"/>
          <w:szCs w:val="22"/>
        </w:rPr>
        <w:t xml:space="preserve">. Hal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tercermin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ayat</w:t>
      </w:r>
      <w:proofErr w:type="spellEnd"/>
      <w:r w:rsidRPr="0016230E">
        <w:rPr>
          <w:rFonts w:ascii="Open Sans" w:hAnsi="Open Sans" w:cs="Open Sans"/>
          <w:b w:val="0"/>
          <w:sz w:val="22"/>
          <w:szCs w:val="22"/>
        </w:rPr>
        <w:t xml:space="preserve"> Al-Qur'an dan </w:t>
      </w:r>
      <w:proofErr w:type="spellStart"/>
      <w:r w:rsidRPr="0016230E">
        <w:rPr>
          <w:rFonts w:ascii="Open Sans" w:hAnsi="Open Sans" w:cs="Open Sans"/>
          <w:b w:val="0"/>
          <w:sz w:val="22"/>
          <w:szCs w:val="22"/>
        </w:rPr>
        <w:t>hadits</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mendorong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umat</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menyebarkan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menghindari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merugikan</w:t>
      </w:r>
      <w:proofErr w:type="spellEnd"/>
      <w:r w:rsidRPr="0016230E">
        <w:rPr>
          <w:rFonts w:ascii="Open Sans" w:hAnsi="Open Sans" w:cs="Open Sans"/>
          <w:b w:val="0"/>
          <w:sz w:val="22"/>
          <w:szCs w:val="22"/>
        </w:rPr>
        <w:t xml:space="preserve"> orang lain. Dari </w:t>
      </w:r>
      <w:proofErr w:type="spellStart"/>
      <w:r w:rsidRPr="0016230E">
        <w:rPr>
          <w:rFonts w:ascii="Open Sans" w:hAnsi="Open Sans" w:cs="Open Sans"/>
          <w:b w:val="0"/>
          <w:sz w:val="22"/>
          <w:szCs w:val="22"/>
        </w:rPr>
        <w:t>perspektif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humanisme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mengadopsi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pandangan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setiap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manusia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martabat</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intrinsik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perlu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dihargai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dikembangkan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humanistik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sebagaimana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diungkapkan</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tokoh-tokoh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Carl Rogers dan Abraham Maslow,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menciptakan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mendukung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aktualisasi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individu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penerimaan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syarat</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mengadopsi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pandangan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harmonis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berdasarkan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saling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menghargai</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10.71153/wathan.v2i1.204","author":[{"dropping-particle":"","family":"Baok","given":"Deciana","non-dropping-particle":"","parse-names":false,"suffix":""},{"dropping-particle":"","family":"Suardana","given":"I","non-dropping-particle":"","parse-names":false,"suffix":""},{"dropping-particle":"","family":"Saingo","given":"Yakobus","non-dropping-particle":"","parse-names":false,"suffix":""}],"container-title":"Wathan: Jurnal Ilmu Sosial dan Humaniora","id":"ITEM-1","issued":{"date-parts":[["2025","2"]]},"page":"68-85","title":"Tantangan Radikalisme dan Kontribusi Sila Pertama Dalam Merawat Persatuan Indonesia","type":"article-journal","volume":"2"},"uris":["http://www.mendeley.com/documents/?uuid=7b2a9a35-8e10-4d2a-9414-85b8ca7d9a6d","http://www.mendeley.com/documents/?uuid=b043d002-a48b-48a8-8f46-985ad0d3361b"]}],"mendeley":{"formattedCitation":"(Baok et al., 2025)","plainTextFormattedCitation":"(Baok et al., 2025)","previouslyFormattedCitation":"(Baok et al., 2025)"},"properties":{"noteIndex":0},"schema":"https://github.com/citation-style-language/schema/raw/master/csl-citation.json"}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(Baok et al., 2025)</w:t>
      </w:r>
      <w:r w:rsidRPr="0016230E">
        <w:rPr>
          <w:rFonts w:ascii="Open Sans" w:hAnsi="Open Sans" w:cs="Open Sans"/>
          <w:b w:val="0"/>
          <w:sz w:val="22"/>
          <w:szCs w:val="22"/>
        </w:rPr>
        <w:fldChar w:fldCharType="end"/>
      </w:r>
    </w:p>
    <w:p w14:paraId="03F8BBE3" w14:textId="77777777" w:rsidR="0016230E" w:rsidRPr="0016230E" w:rsidRDefault="0016230E" w:rsidP="0016230E">
      <w:pPr>
        <w:spacing w:after="160" w:line="276" w:lineRule="auto"/>
        <w:ind w:firstLine="720"/>
        <w:rPr>
          <w:rFonts w:ascii="Open Sans" w:hAnsi="Open Sans" w:cs="Open Sans"/>
          <w:b w:val="0"/>
          <w:sz w:val="22"/>
          <w:szCs w:val="22"/>
        </w:rPr>
      </w:pPr>
      <w:r w:rsidRPr="0016230E">
        <w:rPr>
          <w:rFonts w:ascii="Open Sans" w:hAnsi="Open Sans" w:cs="Open Sans"/>
          <w:b w:val="0"/>
          <w:sz w:val="22"/>
          <w:szCs w:val="22"/>
        </w:rPr>
        <w:t xml:space="preserve">Dari </w:t>
      </w:r>
      <w:proofErr w:type="spellStart"/>
      <w:r w:rsidRPr="0016230E">
        <w:rPr>
          <w:rFonts w:ascii="Open Sans" w:hAnsi="Open Sans" w:cs="Open Sans"/>
          <w:b w:val="0"/>
          <w:sz w:val="22"/>
          <w:szCs w:val="22"/>
        </w:rPr>
        <w:t>perspektif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mengadopsi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pandangan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merupakan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kebutuhan</w:t>
      </w:r>
      <w:proofErr w:type="spellEnd"/>
      <w:r w:rsidRPr="0016230E">
        <w:rPr>
          <w:rFonts w:ascii="Open Sans" w:hAnsi="Open Sans" w:cs="Open Sans"/>
          <w:b w:val="0"/>
          <w:sz w:val="22"/>
          <w:szCs w:val="22"/>
        </w:rPr>
        <w:t xml:space="preserve"> fundamental </w:t>
      </w:r>
      <w:proofErr w:type="spellStart"/>
      <w:r w:rsidRPr="0016230E">
        <w:rPr>
          <w:rFonts w:ascii="Open Sans" w:hAnsi="Open Sans" w:cs="Open Sans"/>
          <w:b w:val="0"/>
          <w:sz w:val="22"/>
          <w:szCs w:val="22"/>
        </w:rPr>
        <w:t>manusia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perlu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dipenuhi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perkembangan</w:t>
      </w:r>
      <w:proofErr w:type="spellEnd"/>
      <w:r w:rsidRPr="0016230E">
        <w:rPr>
          <w:rFonts w:ascii="Open Sans" w:hAnsi="Open Sans" w:cs="Open Sans"/>
          <w:b w:val="0"/>
          <w:sz w:val="22"/>
          <w:szCs w:val="22"/>
        </w:rPr>
        <w:t xml:space="preserve"> yang optimal.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{"citationItems":[{"id":"ITEM-1","itemData":{"DOI":"10.24014/potensia.v4i2.5918","author":[{"dropping-particle":"","family":"Yuliharti","given":"Yuliharti","non-dropping-particle":"","parse-names":false,"suffix":""}],"container-title":"POTENSIA: Jurnal Kependidikan Islam","id":"ITEM-1","issued":{"date-parts":[["2019","1"]]},"page":"216","title":"PEMBENTUKAN KARAKTER ISLAMI DALAM HADIS DAN IMPLIKASINYA PADA JALUR PENDIDIKAN NON FORMAL","type":"article-journal","volume":"4"},"uris":["http://www.mendeley.com/documents/?uuid=70277910-5a54-440f-87ed-cd574504e449","http://www.mendeley.com/documents/?uuid=c364c0b4-eda9-4046-8ac6-b04bfa14fd00"]}],"mendeley":{"formattedCitation":"(Yuliharti, 2019)","plainTextFormattedCitation":"(Yuliharti, 2019)","previouslyFormattedCitation":"(Yuliharti, 2019)"},"properties":{"noteIndex":0},"schema":"https://github.com/citation-style-language/schema/raw/master/csl-citation.json"}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(Yuliharti, 2019)</w:t>
      </w:r>
      <w:r w:rsidRPr="0016230E">
        <w:rPr>
          <w:rFonts w:ascii="Open Sans" w:hAnsi="Open Sans" w:cs="Open Sans"/>
          <w:b w:val="0"/>
          <w:sz w:val="22"/>
          <w:szCs w:val="22"/>
        </w:rPr>
        <w:fldChar w:fldCharType="end"/>
      </w:r>
      <w:r w:rsidRPr="0016230E">
        <w:rPr>
          <w:rFonts w:ascii="Open Sans" w:hAnsi="Open Sans" w:cs="Open Sans"/>
          <w:b w:val="0"/>
          <w:sz w:val="22"/>
          <w:szCs w:val="22"/>
        </w:rPr>
        <w:t>,</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memainkan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kepribadian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peningkatan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kesejahteraan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psikologis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individu</w:t>
      </w:r>
      <w:proofErr w:type="spellEnd"/>
      <w:r w:rsidRPr="0016230E">
        <w:rPr>
          <w:rFonts w:ascii="Open Sans" w:hAnsi="Open Sans" w:cs="Open Sans"/>
          <w:b w:val="0"/>
          <w:sz w:val="22"/>
          <w:szCs w:val="22"/>
        </w:rPr>
        <w:t xml:space="preserve">. Dalam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kekuatan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transformatif</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memungkinkan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tumbuh</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berkembang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optimal. Jika </w:t>
      </w:r>
      <w:proofErr w:type="spellStart"/>
      <w:r w:rsidRPr="0016230E">
        <w:rPr>
          <w:rFonts w:ascii="Open Sans" w:hAnsi="Open Sans" w:cs="Open Sans"/>
          <w:b w:val="0"/>
          <w:sz w:val="22"/>
          <w:szCs w:val="22"/>
        </w:rPr>
        <w:t>dibandingkan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lainnya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beberapa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keunikan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memberikan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kuat</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fondasi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Sementara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umum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mencakup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kejujuran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tanggung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jawab</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keadilan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menempatkan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payung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lainnya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dimensi</w:t>
      </w:r>
      <w:proofErr w:type="spellEnd"/>
      <w:r w:rsidRPr="0016230E">
        <w:rPr>
          <w:rFonts w:ascii="Open Sans" w:hAnsi="Open Sans" w:cs="Open Sans"/>
          <w:b w:val="0"/>
          <w:sz w:val="22"/>
          <w:szCs w:val="22"/>
        </w:rPr>
        <w:t xml:space="preserve"> spiritual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eksplisit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karena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agama, </w:t>
      </w:r>
      <w:proofErr w:type="spellStart"/>
      <w:r w:rsidRPr="0016230E">
        <w:rPr>
          <w:rFonts w:ascii="Open Sans" w:hAnsi="Open Sans" w:cs="Open Sans"/>
          <w:b w:val="0"/>
          <w:sz w:val="22"/>
          <w:szCs w:val="22"/>
        </w:rPr>
        <w:t>khususnya</w:t>
      </w:r>
      <w:proofErr w:type="spellEnd"/>
      <w:r w:rsidRPr="0016230E">
        <w:rPr>
          <w:rFonts w:ascii="Open Sans" w:hAnsi="Open Sans" w:cs="Open Sans"/>
          <w:b w:val="0"/>
          <w:sz w:val="22"/>
          <w:szCs w:val="22"/>
        </w:rPr>
        <w:t xml:space="preserve"> Islam. Hal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membedakannya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sekuler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membangun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harmonis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berdasarkan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sementara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umum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penanaman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proses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terstruktur</w:t>
      </w:r>
      <w:proofErr w:type="spellEnd"/>
      <w:r w:rsidRPr="0016230E">
        <w:rPr>
          <w:rFonts w:ascii="Open Sans" w:hAnsi="Open Sans" w:cs="Open Sans"/>
          <w:b w:val="0"/>
          <w:sz w:val="22"/>
          <w:szCs w:val="22"/>
        </w:rPr>
        <w:t>.</w:t>
      </w:r>
    </w:p>
    <w:p w14:paraId="784CADE8" w14:textId="26754650" w:rsidR="0016230E" w:rsidRPr="00160C3F" w:rsidRDefault="00160C3F" w:rsidP="0016230E">
      <w:pPr>
        <w:spacing w:after="160" w:line="276" w:lineRule="auto"/>
        <w:rPr>
          <w:rFonts w:ascii="Open Sans" w:hAnsi="Open Sans" w:cs="Open Sans"/>
          <w:bCs/>
          <w:sz w:val="22"/>
          <w:szCs w:val="22"/>
        </w:rPr>
      </w:pPr>
      <w:r>
        <w:rPr>
          <w:rFonts w:ascii="Open Sans" w:hAnsi="Open Sans" w:cs="Open Sans"/>
          <w:bCs/>
          <w:sz w:val="22"/>
          <w:szCs w:val="22"/>
        </w:rPr>
        <w:t xml:space="preserve">2. </w:t>
      </w:r>
      <w:r w:rsidR="0016230E" w:rsidRPr="00160C3F">
        <w:rPr>
          <w:rFonts w:ascii="Open Sans" w:hAnsi="Open Sans" w:cs="Open Sans"/>
          <w:bCs/>
          <w:sz w:val="22"/>
          <w:szCs w:val="22"/>
        </w:rPr>
        <w:t xml:space="preserve">Tujuan </w:t>
      </w:r>
      <w:proofErr w:type="spellStart"/>
      <w:r w:rsidR="0016230E" w:rsidRPr="00160C3F">
        <w:rPr>
          <w:rFonts w:ascii="Open Sans" w:hAnsi="Open Sans" w:cs="Open Sans"/>
          <w:bCs/>
          <w:sz w:val="22"/>
          <w:szCs w:val="22"/>
        </w:rPr>
        <w:t>Kurikulum</w:t>
      </w:r>
      <w:proofErr w:type="spellEnd"/>
      <w:r w:rsidR="0016230E" w:rsidRPr="00160C3F">
        <w:rPr>
          <w:rFonts w:ascii="Open Sans" w:hAnsi="Open Sans" w:cs="Open Sans"/>
          <w:bCs/>
          <w:sz w:val="22"/>
          <w:szCs w:val="22"/>
        </w:rPr>
        <w:t xml:space="preserve"> Cinta</w:t>
      </w:r>
    </w:p>
    <w:p w14:paraId="30B89132" w14:textId="77777777" w:rsidR="0016230E" w:rsidRPr="0016230E" w:rsidRDefault="0016230E" w:rsidP="0016230E">
      <w:pPr>
        <w:spacing w:after="160" w:line="276" w:lineRule="auto"/>
        <w:ind w:firstLine="720"/>
        <w:rPr>
          <w:rFonts w:ascii="Open Sans" w:hAnsi="Open Sans" w:cs="Open Sans"/>
          <w:b w:val="0"/>
          <w:sz w:val="22"/>
          <w:szCs w:val="22"/>
        </w:rPr>
      </w:pPr>
      <w:r w:rsidRPr="0016230E">
        <w:rPr>
          <w:rFonts w:ascii="Open Sans" w:hAnsi="Open Sans" w:cs="Open Sans"/>
          <w:b w:val="0"/>
          <w:sz w:val="22"/>
          <w:szCs w:val="22"/>
        </w:rPr>
        <w:t xml:space="preserve">Tujuan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adalah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membentuk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lastRenderedPageBreak/>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kepribadian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baik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tercermin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sehari-hari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dokumen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kebijakan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Kemenag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mencakup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beberapa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karakteristik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orang lain, </w:t>
      </w:r>
      <w:proofErr w:type="spellStart"/>
      <w:r w:rsidRPr="0016230E">
        <w:rPr>
          <w:rFonts w:ascii="Open Sans" w:hAnsi="Open Sans" w:cs="Open Sans"/>
          <w:b w:val="0"/>
          <w:sz w:val="22"/>
          <w:szCs w:val="22"/>
        </w:rPr>
        <w:t>toleransi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kemampuan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mengelola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positif</w:t>
      </w:r>
      <w:proofErr w:type="spellEnd"/>
      <w:r w:rsidRPr="0016230E">
        <w:rPr>
          <w:rFonts w:ascii="Open Sans" w:hAnsi="Open Sans" w:cs="Open Sans"/>
          <w:b w:val="0"/>
          <w:sz w:val="22"/>
          <w:szCs w:val="22"/>
        </w:rPr>
        <w:t xml:space="preserve">. Dalam </w:t>
      </w:r>
      <w:proofErr w:type="spellStart"/>
      <w:r w:rsidRPr="0016230E">
        <w:rPr>
          <w:rFonts w:ascii="Open Sans" w:hAnsi="Open Sans" w:cs="Open Sans"/>
          <w:b w:val="0"/>
          <w:sz w:val="22"/>
          <w:szCs w:val="22"/>
        </w:rPr>
        <w:t>implementasinya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dilakukan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strategi,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keteladanan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pembiasaan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kehidupan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sehari-hari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integrasi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Tujuan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adalah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meningkatkan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harmoni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toleransi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antarumat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beragama</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tengah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keberagaman</w:t>
      </w:r>
      <w:proofErr w:type="spellEnd"/>
      <w:r w:rsidRPr="0016230E">
        <w:rPr>
          <w:rFonts w:ascii="Open Sans" w:hAnsi="Open Sans" w:cs="Open Sans"/>
          <w:b w:val="0"/>
          <w:sz w:val="22"/>
          <w:szCs w:val="22"/>
        </w:rPr>
        <w:t xml:space="preserve"> agama, </w:t>
      </w:r>
      <w:proofErr w:type="spellStart"/>
      <w:r w:rsidRPr="0016230E">
        <w:rPr>
          <w:rFonts w:ascii="Open Sans" w:hAnsi="Open Sans" w:cs="Open Sans"/>
          <w:b w:val="0"/>
          <w:sz w:val="22"/>
          <w:szCs w:val="22"/>
        </w:rPr>
        <w:t>suku</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budaya</w:t>
      </w:r>
      <w:proofErr w:type="spellEnd"/>
      <w:r w:rsidRPr="0016230E">
        <w:rPr>
          <w:rFonts w:ascii="Open Sans" w:hAnsi="Open Sans" w:cs="Open Sans"/>
          <w:b w:val="0"/>
          <w:sz w:val="22"/>
          <w:szCs w:val="22"/>
        </w:rPr>
        <w:t xml:space="preserve"> di Indonesia,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berupaya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menumbuhkan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saling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menghargai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menghormati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perbedaan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penanaman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inklusif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menghindari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diskriminatif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kelompok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berbeda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Harapannya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berkontribusi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penciptaan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masyarakat</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harmonis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damai</w:t>
      </w:r>
      <w:proofErr w:type="spellEnd"/>
      <w:r w:rsidRPr="0016230E">
        <w:rPr>
          <w:rFonts w:ascii="Open Sans" w:hAnsi="Open Sans" w:cs="Open Sans"/>
          <w:b w:val="0"/>
          <w:sz w:val="22"/>
          <w:szCs w:val="22"/>
        </w:rPr>
        <w:t xml:space="preserve"> di mana </w:t>
      </w:r>
      <w:proofErr w:type="spellStart"/>
      <w:r w:rsidRPr="0016230E">
        <w:rPr>
          <w:rFonts w:ascii="Open Sans" w:hAnsi="Open Sans" w:cs="Open Sans"/>
          <w:b w:val="0"/>
          <w:sz w:val="22"/>
          <w:szCs w:val="22"/>
        </w:rPr>
        <w:t>keberagaman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dilihat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kekuatan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sumber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konflik</w:t>
      </w:r>
      <w:proofErr w:type="spellEnd"/>
      <w:r w:rsidRPr="0016230E">
        <w:rPr>
          <w:rFonts w:ascii="Open Sans" w:hAnsi="Open Sans" w:cs="Open Sans"/>
          <w:b w:val="0"/>
          <w:sz w:val="22"/>
          <w:szCs w:val="22"/>
        </w:rPr>
        <w:t xml:space="preserve">. Tujuan </w:t>
      </w:r>
      <w:proofErr w:type="spellStart"/>
      <w:r w:rsidRPr="0016230E">
        <w:rPr>
          <w:rFonts w:ascii="Open Sans" w:hAnsi="Open Sans" w:cs="Open Sans"/>
          <w:b w:val="0"/>
          <w:sz w:val="22"/>
          <w:szCs w:val="22"/>
        </w:rPr>
        <w:t>ketiga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adalah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integrasi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cinta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pelajaran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kegiatan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Berbeda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sering</w:t>
      </w:r>
      <w:proofErr w:type="spellEnd"/>
      <w:r w:rsidRPr="0016230E">
        <w:rPr>
          <w:rFonts w:ascii="Open Sans" w:hAnsi="Open Sans" w:cs="Open Sans"/>
          <w:b w:val="0"/>
          <w:sz w:val="22"/>
          <w:szCs w:val="22"/>
        </w:rPr>
        <w:t xml:space="preserve"> kali </w:t>
      </w:r>
      <w:proofErr w:type="spellStart"/>
      <w:r w:rsidRPr="0016230E">
        <w:rPr>
          <w:rFonts w:ascii="Open Sans" w:hAnsi="Open Sans" w:cs="Open Sans"/>
          <w:b w:val="0"/>
          <w:sz w:val="22"/>
          <w:szCs w:val="22"/>
        </w:rPr>
        <w:t>diajarkan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subjek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terpisah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mengintegrasikan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termasuk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kegiatan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ekstrakurikuler</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interaksi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sehari-hari</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sekolah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{"citationItems":[{"id":"ITEM-1","itemData":{"DOI":"10.22373/jid.v12i1.440","author":[{"dropping-particle":"","family":"Gade","given":"Syabuddin","non-dropping-particle":"","parse-names":false,"suffix":""}],"container-title":"Jurnal Ilmiah Didaktika","id":"ITEM-1","issued":{"date-parts":[["2011","8"]]},"page":"86","title":"PERBANDINGAN KONSEP DASAR PENDIDIKAN ANTARA DEWEY DAN ASY-SYAIBANI","type":"article-journal","volume":"12"},"uris":["http://www.mendeley.com/documents/?uuid=49476ac5-9056-499f-a38c-908c64bfb48f","http://www.mendeley.com/documents/?uuid=0aa61a82-62d7-4011-beda-95d4153403a5"]}],"mendeley":{"formattedCitation":"(Gade, 2011)","plainTextFormattedCitation":"(Gade, 2011)","previouslyFormattedCitation":"(Gade, 2011)"},"properties":{"noteIndex":0},"schema":"https://github.com/citation-style-language/schema/raw/master/csl-citation.json"}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(Gade, 2011)</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 </w:t>
      </w:r>
      <w:proofErr w:type="spellStart"/>
      <w:r w:rsidRPr="0016230E">
        <w:rPr>
          <w:rFonts w:ascii="Open Sans" w:hAnsi="Open Sans" w:cs="Open Sans"/>
          <w:b w:val="0"/>
          <w:sz w:val="22"/>
          <w:szCs w:val="22"/>
        </w:rPr>
        <w:t>integrasi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dilakukan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penggunaan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metode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kolaboratif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bahan</w:t>
      </w:r>
      <w:proofErr w:type="spellEnd"/>
      <w:r w:rsidRPr="0016230E">
        <w:rPr>
          <w:rFonts w:ascii="Open Sans" w:hAnsi="Open Sans" w:cs="Open Sans"/>
          <w:b w:val="0"/>
          <w:sz w:val="22"/>
          <w:szCs w:val="22"/>
        </w:rPr>
        <w:t xml:space="preserve"> ajar yang </w:t>
      </w:r>
      <w:proofErr w:type="spellStart"/>
      <w:r w:rsidRPr="0016230E">
        <w:rPr>
          <w:rFonts w:ascii="Open Sans" w:hAnsi="Open Sans" w:cs="Open Sans"/>
          <w:b w:val="0"/>
          <w:sz w:val="22"/>
          <w:szCs w:val="22"/>
        </w:rPr>
        <w:t>mengandung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pesan-pesan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penciptaan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sekolah</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mencerminkan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w:t>
      </w:r>
    </w:p>
    <w:p w14:paraId="33A70501" w14:textId="7741E924" w:rsidR="0016230E" w:rsidRPr="00160C3F" w:rsidRDefault="00160C3F" w:rsidP="0016230E">
      <w:pPr>
        <w:spacing w:after="160" w:line="276" w:lineRule="auto"/>
        <w:rPr>
          <w:rFonts w:ascii="Open Sans" w:hAnsi="Open Sans" w:cs="Open Sans"/>
          <w:bCs/>
          <w:sz w:val="22"/>
          <w:szCs w:val="22"/>
        </w:rPr>
      </w:pPr>
      <w:r>
        <w:rPr>
          <w:rFonts w:ascii="Open Sans" w:hAnsi="Open Sans" w:cs="Open Sans"/>
          <w:bCs/>
          <w:sz w:val="22"/>
          <w:szCs w:val="22"/>
        </w:rPr>
        <w:t xml:space="preserve">3. </w:t>
      </w:r>
      <w:proofErr w:type="spellStart"/>
      <w:r w:rsidR="0016230E" w:rsidRPr="00160C3F">
        <w:rPr>
          <w:rFonts w:ascii="Open Sans" w:hAnsi="Open Sans" w:cs="Open Sans"/>
          <w:bCs/>
          <w:sz w:val="22"/>
          <w:szCs w:val="22"/>
        </w:rPr>
        <w:t>Implikasi</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Kurikulum</w:t>
      </w:r>
      <w:proofErr w:type="spellEnd"/>
      <w:r w:rsidR="0016230E" w:rsidRPr="00160C3F">
        <w:rPr>
          <w:rFonts w:ascii="Open Sans" w:hAnsi="Open Sans" w:cs="Open Sans"/>
          <w:bCs/>
          <w:sz w:val="22"/>
          <w:szCs w:val="22"/>
        </w:rPr>
        <w:t xml:space="preserve"> Cinta </w:t>
      </w:r>
      <w:proofErr w:type="spellStart"/>
      <w:r w:rsidR="0016230E" w:rsidRPr="00160C3F">
        <w:rPr>
          <w:rFonts w:ascii="Open Sans" w:hAnsi="Open Sans" w:cs="Open Sans"/>
          <w:bCs/>
          <w:sz w:val="22"/>
          <w:szCs w:val="22"/>
        </w:rPr>
        <w:t>dalam</w:t>
      </w:r>
      <w:proofErr w:type="spellEnd"/>
      <w:r w:rsidR="0016230E" w:rsidRPr="00160C3F">
        <w:rPr>
          <w:rFonts w:ascii="Open Sans" w:hAnsi="Open Sans" w:cs="Open Sans"/>
          <w:bCs/>
          <w:sz w:val="22"/>
          <w:szCs w:val="22"/>
        </w:rPr>
        <w:t xml:space="preserve"> Pendidikan</w:t>
      </w:r>
    </w:p>
    <w:p w14:paraId="2977C909"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implikasi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signifikan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kebijakan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khususnya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pengajaran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Dari </w:t>
      </w:r>
      <w:proofErr w:type="spellStart"/>
      <w:r w:rsidRPr="0016230E">
        <w:rPr>
          <w:rFonts w:ascii="Open Sans" w:hAnsi="Open Sans" w:cs="Open Sans"/>
          <w:b w:val="0"/>
          <w:sz w:val="22"/>
          <w:szCs w:val="22"/>
        </w:rPr>
        <w:t>segi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mendorong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pergeseran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berpusat</w:t>
      </w:r>
      <w:proofErr w:type="spellEnd"/>
      <w:r w:rsidRPr="0016230E">
        <w:rPr>
          <w:rFonts w:ascii="Open Sans" w:hAnsi="Open Sans" w:cs="Open Sans"/>
          <w:b w:val="0"/>
          <w:sz w:val="22"/>
          <w:szCs w:val="22"/>
        </w:rPr>
        <w:t xml:space="preserve"> pada guru (teacher-</w:t>
      </w:r>
      <w:proofErr w:type="spellStart"/>
      <w:r w:rsidRPr="0016230E">
        <w:rPr>
          <w:rFonts w:ascii="Open Sans" w:hAnsi="Open Sans" w:cs="Open Sans"/>
          <w:b w:val="0"/>
          <w:sz w:val="22"/>
          <w:szCs w:val="22"/>
        </w:rPr>
        <w:t>centered</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berpusat</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(student-</w:t>
      </w:r>
      <w:proofErr w:type="spellStart"/>
      <w:r w:rsidRPr="0016230E">
        <w:rPr>
          <w:rFonts w:ascii="Open Sans" w:hAnsi="Open Sans" w:cs="Open Sans"/>
          <w:b w:val="0"/>
          <w:sz w:val="22"/>
          <w:szCs w:val="22"/>
        </w:rPr>
        <w:t>centered</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berpusat</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memberikan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ruang</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partisipasi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eksplorasi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refleksi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diyakini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memfasilitasi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Dari </w:t>
      </w:r>
      <w:proofErr w:type="spellStart"/>
      <w:r w:rsidRPr="0016230E">
        <w:rPr>
          <w:rFonts w:ascii="Open Sans" w:hAnsi="Open Sans" w:cs="Open Sans"/>
          <w:b w:val="0"/>
          <w:sz w:val="22"/>
          <w:szCs w:val="22"/>
        </w:rPr>
        <w:t>segi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mendorong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pergeseran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semata-mata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pencapaian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akademik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komprehensif</w:t>
      </w:r>
      <w:proofErr w:type="spellEnd"/>
      <w:r w:rsidRPr="0016230E">
        <w:rPr>
          <w:rFonts w:ascii="Open Sans" w:hAnsi="Open Sans" w:cs="Open Sans"/>
          <w:b w:val="0"/>
          <w:sz w:val="22"/>
          <w:szCs w:val="22"/>
        </w:rPr>
        <w:t xml:space="preserve">, yang juga </w:t>
      </w:r>
      <w:proofErr w:type="spellStart"/>
      <w:r w:rsidRPr="0016230E">
        <w:rPr>
          <w:rFonts w:ascii="Open Sans" w:hAnsi="Open Sans" w:cs="Open Sans"/>
          <w:b w:val="0"/>
          <w:sz w:val="22"/>
          <w:szCs w:val="22"/>
        </w:rPr>
        <w:t>memperhatikan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perkembangan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Hal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sejalan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holisme</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juga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implikasi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signifikan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berperan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penyampai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pengetahuan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tetapi</w:t>
      </w:r>
      <w:proofErr w:type="spellEnd"/>
      <w:r w:rsidRPr="0016230E">
        <w:rPr>
          <w:rFonts w:ascii="Open Sans" w:hAnsi="Open Sans" w:cs="Open Sans"/>
          <w:b w:val="0"/>
          <w:sz w:val="22"/>
          <w:szCs w:val="22"/>
        </w:rPr>
        <w:t xml:space="preserve"> juga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teladan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menginspirasi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lastRenderedPageBreak/>
        <w:t>sikap</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mencerminkan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10.59059/perspektif.v2i2.1286","author":[{"dropping-particle":"","family":"Isnaini","given":"Cahyani","non-dropping-particle":"","parse-names":false,"suffix":""},{"dropping-particle":"","family":"Ayu","given":"Fitri","non-dropping-particle":"","parse-names":false,"suffix":""},{"dropping-particle":"","family":"Malik","given":"Abdul","non-dropping-particle":"","parse-names":false,"suffix":""},{"dropping-particle":"","family":"Maulana","given":"M","non-dropping-particle":"","parse-names":false,"suffix":""},{"dropping-particle":"","family":"Andika","given":"Sucipto","non-dropping-particle":"","parse-names":false,"suffix":""},{"dropping-particle":"","family":"Mustafiyanti","given":"Mustafiyanti","non-dropping-particle":"","parse-names":false,"suffix":""}],"container-title":"Perspektif : Jurnal Pendidikan dan Ilmu Bahasa","id":"ITEM-1","issued":{"date-parts":[["2024","6"]]},"page":"138-146","title":"Pendekatan Humanistik Dalam Pengembangan Kurikulum Pendidikan Agama Islam","type":"article-journal","volume":"2"},"uris":["http://www.mendeley.com/documents/?uuid=71df9b5f-cd0c-4d2b-9376-e2accd1c6ab4","http://www.mendeley.com/documents/?uuid=1968eed7-960e-4c3d-8655-44f6fc942edb"]}],"mendeley":{"formattedCitation":"(Isnaini et al., 2024)","plainTextFormattedCitation":"(Isnaini et al., 2024)","previouslyFormattedCitation":"(Isnaini et al., 2024)"},"properties":{"noteIndex":0},"schema":"https://github.com/citation-style-language/schema/raw/master/csl-citation.json"}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(Isnaini et al., 2024)</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krusial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menciptakan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belajar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kondusif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keteladanan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komunikasi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penciptaan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iklim</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mendukung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memainkan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dibekali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pemahaman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program </w:t>
      </w:r>
      <w:proofErr w:type="spellStart"/>
      <w:r w:rsidRPr="0016230E">
        <w:rPr>
          <w:rFonts w:ascii="Open Sans" w:hAnsi="Open Sans" w:cs="Open Sans"/>
          <w:b w:val="0"/>
          <w:sz w:val="22"/>
          <w:szCs w:val="22"/>
        </w:rPr>
        <w:t>pelatihan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profesional</w:t>
      </w:r>
      <w:proofErr w:type="spellEnd"/>
      <w:r w:rsidRPr="0016230E">
        <w:rPr>
          <w:rFonts w:ascii="Open Sans" w:hAnsi="Open Sans" w:cs="Open Sans"/>
          <w:b w:val="0"/>
          <w:sz w:val="22"/>
          <w:szCs w:val="22"/>
        </w:rPr>
        <w:t xml:space="preserve">. </w:t>
      </w:r>
    </w:p>
    <w:p w14:paraId="65307131" w14:textId="28D61E9A" w:rsidR="0016230E" w:rsidRPr="00796804" w:rsidRDefault="0016230E" w:rsidP="00796804">
      <w:pPr>
        <w:spacing w:after="160" w:line="276" w:lineRule="auto"/>
        <w:ind w:firstLine="720"/>
        <w:rPr>
          <w:rFonts w:ascii="Open Sans" w:hAnsi="Open Sans" w:cs="Open Sans"/>
          <w:b w:val="0"/>
          <w:sz w:val="22"/>
          <w:szCs w:val="22"/>
        </w:rPr>
      </w:pPr>
      <w:r w:rsidRPr="0016230E">
        <w:rPr>
          <w:rFonts w:ascii="Open Sans" w:hAnsi="Open Sans" w:cs="Open Sans"/>
          <w:b w:val="0"/>
          <w:sz w:val="22"/>
          <w:szCs w:val="22"/>
        </w:rPr>
        <w:t xml:space="preserve">Bagi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berimplikasi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perubahan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interaksi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dan spiritual yang </w:t>
      </w:r>
      <w:proofErr w:type="spellStart"/>
      <w:r w:rsidRPr="0016230E">
        <w:rPr>
          <w:rFonts w:ascii="Open Sans" w:hAnsi="Open Sans" w:cs="Open Sans"/>
          <w:b w:val="0"/>
          <w:sz w:val="22"/>
          <w:szCs w:val="22"/>
        </w:rPr>
        <w:t>memungkinkan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mereka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berinteraksi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positif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orang lain dan </w:t>
      </w:r>
      <w:proofErr w:type="spellStart"/>
      <w:r w:rsidRPr="0016230E">
        <w:rPr>
          <w:rFonts w:ascii="Open Sans" w:hAnsi="Open Sans" w:cs="Open Sans"/>
          <w:b w:val="0"/>
          <w:sz w:val="22"/>
          <w:szCs w:val="22"/>
        </w:rPr>
        <w:t>memberikan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kontribusi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positif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masyarakat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Penelitian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dilakukan</w:t>
      </w:r>
      <w:proofErr w:type="spellEnd"/>
      <w:r w:rsidRPr="0016230E">
        <w:rPr>
          <w:rFonts w:ascii="Open Sans" w:hAnsi="Open Sans" w:cs="Open Sans"/>
          <w:b w:val="0"/>
          <w:sz w:val="22"/>
          <w:szCs w:val="22"/>
        </w:rPr>
        <w:t xml:space="preserve"> oleh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author":[{"dropping-particle":"","family":"Mukhlis","given":"Faisol","non-dropping-particle":"","parse-names":false,"suffix":""},{"dropping-particle":"","family":"Aliyah","given":"Madrasah","non-dropping-particle":"","parse-names":false,"suffix":""},{"dropping-particle":"","family":"Pagendingan","given":"Miftahul","non-dropping-particle":"","parse-names":false,"suffix":""}],"id":"ITEM-1","issued":{"date-parts":[["2018","12"]]},"title":"Pendidikan Agama Islam Anti Radikalisme","type":"article-journal"},"uris":["http://www.mendeley.com/documents/?uuid=1c46fc33-c51f-4769-925d-a854f83f9b97","http://www.mendeley.com/documents/?uuid=2202275f-1116-43b8-b00c-b70267b7ee78"]}],"mendeley":{"formattedCitation":"(Mukhlis et al., 2018)","plainTextFormattedCitation":"(Mukhlis et al., 2018)","previouslyFormattedCitation":"(Mukhlis et al., 2018)"},"properties":{"noteIndex":0},"schema":"https://github.com/citation-style-language/schema/raw/master/csl-citation.json"}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(Mukhlis et al., 2018)</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membantu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diri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sehat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orang lain, dan </w:t>
      </w:r>
      <w:proofErr w:type="spellStart"/>
      <w:r w:rsidRPr="0016230E">
        <w:rPr>
          <w:rFonts w:ascii="Open Sans" w:hAnsi="Open Sans" w:cs="Open Sans"/>
          <w:b w:val="0"/>
          <w:sz w:val="22"/>
          <w:szCs w:val="22"/>
        </w:rPr>
        <w:t>kemampuan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mengelola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konflik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konstruktif</w:t>
      </w:r>
      <w:proofErr w:type="spellEnd"/>
      <w:r w:rsidRPr="0016230E">
        <w:rPr>
          <w:rFonts w:ascii="Open Sans" w:hAnsi="Open Sans" w:cs="Open Sans"/>
          <w:b w:val="0"/>
          <w:sz w:val="22"/>
          <w:szCs w:val="22"/>
        </w:rPr>
        <w:t xml:space="preserve">. Hal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mengindikasikan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potensi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membentuk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generasi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cerdas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intelektual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tetapi</w:t>
      </w:r>
      <w:proofErr w:type="spellEnd"/>
      <w:r w:rsidRPr="0016230E">
        <w:rPr>
          <w:rFonts w:ascii="Open Sans" w:hAnsi="Open Sans" w:cs="Open Sans"/>
          <w:b w:val="0"/>
          <w:sz w:val="22"/>
          <w:szCs w:val="22"/>
        </w:rPr>
        <w:t xml:space="preserve"> juga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baik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tinggi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potensi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juga </w:t>
      </w:r>
      <w:proofErr w:type="spellStart"/>
      <w:r w:rsidRPr="0016230E">
        <w:rPr>
          <w:rFonts w:ascii="Open Sans" w:hAnsi="Open Sans" w:cs="Open Sans"/>
          <w:b w:val="0"/>
          <w:sz w:val="22"/>
          <w:szCs w:val="22"/>
        </w:rPr>
        <w:t>menghadapi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kritik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struktural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maupun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kultural</w:t>
      </w:r>
      <w:proofErr w:type="spellEnd"/>
      <w:r w:rsidRPr="0016230E">
        <w:rPr>
          <w:rFonts w:ascii="Open Sans" w:hAnsi="Open Sans" w:cs="Open Sans"/>
          <w:b w:val="0"/>
          <w:sz w:val="22"/>
          <w:szCs w:val="22"/>
        </w:rPr>
        <w:t xml:space="preserve">. Dari </w:t>
      </w:r>
      <w:proofErr w:type="spellStart"/>
      <w:r w:rsidRPr="0016230E">
        <w:rPr>
          <w:rFonts w:ascii="Open Sans" w:hAnsi="Open Sans" w:cs="Open Sans"/>
          <w:b w:val="0"/>
          <w:sz w:val="22"/>
          <w:szCs w:val="22"/>
        </w:rPr>
        <w:t>segi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struktural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adalah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keterbatasan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sumber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manusia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maupun</w:t>
      </w:r>
      <w:proofErr w:type="spellEnd"/>
      <w:r w:rsidRPr="0016230E">
        <w:rPr>
          <w:rFonts w:ascii="Open Sans" w:hAnsi="Open Sans" w:cs="Open Sans"/>
          <w:b w:val="0"/>
          <w:sz w:val="22"/>
          <w:szCs w:val="22"/>
        </w:rPr>
        <w:t xml:space="preserve"> material. Banyak </w:t>
      </w:r>
      <w:proofErr w:type="spellStart"/>
      <w:r w:rsidRPr="0016230E">
        <w:rPr>
          <w:rFonts w:ascii="Open Sans" w:hAnsi="Open Sans" w:cs="Open Sans"/>
          <w:b w:val="0"/>
          <w:sz w:val="22"/>
          <w:szCs w:val="22"/>
        </w:rPr>
        <w:t>sekolah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terutama</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daerah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terpencil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menghadapi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keterbatasan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infrastruktur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bahan</w:t>
      </w:r>
      <w:proofErr w:type="spellEnd"/>
      <w:r w:rsidRPr="0016230E">
        <w:rPr>
          <w:rFonts w:ascii="Open Sans" w:hAnsi="Open Sans" w:cs="Open Sans"/>
          <w:b w:val="0"/>
          <w:sz w:val="22"/>
          <w:szCs w:val="22"/>
        </w:rPr>
        <w:t xml:space="preserve"> ajar, dan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berkualitas</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menghambat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Dari </w:t>
      </w:r>
      <w:proofErr w:type="spellStart"/>
      <w:r w:rsidRPr="0016230E">
        <w:rPr>
          <w:rFonts w:ascii="Open Sans" w:hAnsi="Open Sans" w:cs="Open Sans"/>
          <w:b w:val="0"/>
          <w:sz w:val="22"/>
          <w:szCs w:val="22"/>
        </w:rPr>
        <w:t>segi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kultural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adalah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resistensi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perubahan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pihak-pihak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terbiasa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konvensional</w:t>
      </w:r>
      <w:proofErr w:type="spellEnd"/>
      <w:r w:rsidRPr="0016230E">
        <w:rPr>
          <w:rFonts w:ascii="Open Sans" w:hAnsi="Open Sans" w:cs="Open Sans"/>
          <w:b w:val="0"/>
          <w:sz w:val="22"/>
          <w:szCs w:val="22"/>
        </w:rPr>
        <w:t xml:space="preserve">. Karena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mengusulkan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pergeseran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paradigma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diperlukan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upaya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sungguh-sungguh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mengubah</w:t>
      </w:r>
      <w:proofErr w:type="spellEnd"/>
      <w:r w:rsidRPr="0016230E">
        <w:rPr>
          <w:rFonts w:ascii="Open Sans" w:hAnsi="Open Sans" w:cs="Open Sans"/>
          <w:b w:val="0"/>
          <w:sz w:val="22"/>
          <w:szCs w:val="22"/>
        </w:rPr>
        <w:t xml:space="preserve"> mindset dan </w:t>
      </w:r>
      <w:proofErr w:type="spellStart"/>
      <w:r w:rsidRPr="0016230E">
        <w:rPr>
          <w:rFonts w:ascii="Open Sans" w:hAnsi="Open Sans" w:cs="Open Sans"/>
          <w:b w:val="0"/>
          <w:sz w:val="22"/>
          <w:szCs w:val="22"/>
        </w:rPr>
        <w:t>praktik</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sudah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mengakar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w:t>
      </w:r>
    </w:p>
    <w:p w14:paraId="6356E033" w14:textId="38FC8422" w:rsidR="006E5243" w:rsidRPr="007F5D0C" w:rsidRDefault="00436B98" w:rsidP="00623316">
      <w:pPr>
        <w:pStyle w:val="H1"/>
        <w:rPr>
          <w:noProof/>
          <w:szCs w:val="20"/>
          <w:lang w:val="en-US"/>
        </w:rPr>
      </w:pPr>
      <w:proofErr w:type="spellStart"/>
      <w:r>
        <w:rPr>
          <w:lang w:val="en-US"/>
        </w:rPr>
        <w:t>Pembahasan</w:t>
      </w:r>
      <w:proofErr w:type="spellEnd"/>
    </w:p>
    <w:p w14:paraId="432B2EB2" w14:textId="58D491A1" w:rsidR="0016230E" w:rsidRPr="00160C3F" w:rsidRDefault="00160C3F" w:rsidP="0016230E">
      <w:pPr>
        <w:spacing w:after="160" w:line="276" w:lineRule="auto"/>
        <w:rPr>
          <w:rFonts w:ascii="Open Sans" w:hAnsi="Open Sans" w:cs="Open Sans"/>
          <w:bCs/>
          <w:sz w:val="22"/>
          <w:szCs w:val="22"/>
        </w:rPr>
      </w:pPr>
      <w:r>
        <w:rPr>
          <w:rFonts w:ascii="Open Sans" w:hAnsi="Open Sans" w:cs="Open Sans"/>
          <w:bCs/>
          <w:sz w:val="22"/>
          <w:szCs w:val="22"/>
        </w:rPr>
        <w:t xml:space="preserve">1. </w:t>
      </w:r>
      <w:proofErr w:type="spellStart"/>
      <w:r w:rsidR="0016230E" w:rsidRPr="00160C3F">
        <w:rPr>
          <w:rFonts w:ascii="Open Sans" w:hAnsi="Open Sans" w:cs="Open Sans"/>
          <w:bCs/>
          <w:sz w:val="22"/>
          <w:szCs w:val="22"/>
        </w:rPr>
        <w:t>Perbandingan</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dengan</w:t>
      </w:r>
      <w:proofErr w:type="spellEnd"/>
      <w:r w:rsidR="0016230E" w:rsidRPr="00160C3F">
        <w:rPr>
          <w:rFonts w:ascii="Open Sans" w:hAnsi="Open Sans" w:cs="Open Sans"/>
          <w:bCs/>
          <w:sz w:val="22"/>
          <w:szCs w:val="22"/>
        </w:rPr>
        <w:t xml:space="preserve"> Model Pendidikan </w:t>
      </w:r>
      <w:proofErr w:type="spellStart"/>
      <w:r w:rsidR="0016230E" w:rsidRPr="00160C3F">
        <w:rPr>
          <w:rFonts w:ascii="Open Sans" w:hAnsi="Open Sans" w:cs="Open Sans"/>
          <w:bCs/>
          <w:sz w:val="22"/>
          <w:szCs w:val="22"/>
        </w:rPr>
        <w:t>Berbasis</w:t>
      </w:r>
      <w:proofErr w:type="spellEnd"/>
      <w:r w:rsidR="0016230E" w:rsidRPr="00160C3F">
        <w:rPr>
          <w:rFonts w:ascii="Open Sans" w:hAnsi="Open Sans" w:cs="Open Sans"/>
          <w:bCs/>
          <w:sz w:val="22"/>
          <w:szCs w:val="22"/>
        </w:rPr>
        <w:t xml:space="preserve"> Nilai di Negara Lain</w:t>
      </w:r>
    </w:p>
    <w:p w14:paraId="6AAB292B"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yang </w:t>
      </w:r>
      <w:proofErr w:type="spellStart"/>
      <w:r w:rsidRPr="0016230E">
        <w:rPr>
          <w:rFonts w:ascii="Open Sans" w:hAnsi="Open Sans" w:cs="Open Sans"/>
          <w:b w:val="0"/>
          <w:sz w:val="22"/>
          <w:szCs w:val="22"/>
        </w:rPr>
        <w:t>dicanangkan</w:t>
      </w:r>
      <w:proofErr w:type="spellEnd"/>
      <w:r w:rsidRPr="0016230E">
        <w:rPr>
          <w:rFonts w:ascii="Open Sans" w:hAnsi="Open Sans" w:cs="Open Sans"/>
          <w:b w:val="0"/>
          <w:sz w:val="22"/>
          <w:szCs w:val="22"/>
        </w:rPr>
        <w:t xml:space="preserve"> oleh Kementerian Agama Indonesia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sejumlah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kemiripan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perbedaan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diterapkan</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negara. Di Finlandia,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"phenomenon-based learning"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pemahaman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fenomena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kehidupan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nyata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perspektif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interdisipliner</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kesamaan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holistik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keterampilan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sosial-emosional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Namun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Finlandia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berorientasi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pemikiran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inovasi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sementara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lastRenderedPageBreak/>
        <w:t>menekankan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spiritual dan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10.14507/er.v22.1911","author":[{"dropping-particle":"","family":"Geiger","given":"Tray","non-dropping-particle":"","parse-names":false,"suffix":""},{"dropping-particle":"","family":"Pivovarova","given":"Margarita","non-dropping-particle":"","parse-names":false,"suffix":""}],"container-title":"Education Review","id":"ITEM-1","issued":{"date-parts":[["2015","10"]]},"title":"Review of Pasi Sahlberg's \"Finnish Lessons 2.0: What Can the World Learn from Educational Change in Finland?\"","type":"article-journal","volume":"22"},"uris":["http://www.mendeley.com/documents/?uuid=9d18d2da-bfc2-49cc-a897-f9a3b5e0954f","http://www.mendeley.com/documents/?uuid=c1f80531-eae7-4af2-b3e0-9fa7a36184e0"]}],"mendeley":{"formattedCitation":"(Geiger &amp; Pivovarova, 2015)","plainTextFormattedCitation":"(Geiger &amp; Pivovarova, 2015)","previouslyFormattedCitation":"(Geiger &amp; Pivovarova, 2015)"},"properties":{"noteIndex":0},"schema":"https://github.com/citation-style-language/schema/raw/master/csl-citation.json"}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(Geiger &amp; Pivovarova, 2015)</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Jepang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kokoro</w:t>
      </w:r>
      <w:proofErr w:type="spellEnd"/>
      <w:r w:rsidRPr="0016230E">
        <w:rPr>
          <w:rFonts w:ascii="Open Sans" w:hAnsi="Open Sans" w:cs="Open Sans"/>
          <w:b w:val="0"/>
          <w:sz w:val="22"/>
          <w:szCs w:val="22"/>
        </w:rPr>
        <w:t xml:space="preserve"> education" </w:t>
      </w:r>
      <w:proofErr w:type="spellStart"/>
      <w:r w:rsidRPr="0016230E">
        <w:rPr>
          <w:rFonts w:ascii="Open Sans" w:hAnsi="Open Sans" w:cs="Open Sans"/>
          <w:b w:val="0"/>
          <w:sz w:val="22"/>
          <w:szCs w:val="22"/>
        </w:rPr>
        <w:t>atau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hati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moral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terintegrasi</w:t>
      </w:r>
      <w:proofErr w:type="spellEnd"/>
      <w:r w:rsidRPr="0016230E">
        <w:rPr>
          <w:rFonts w:ascii="Open Sans" w:hAnsi="Open Sans" w:cs="Open Sans"/>
          <w:b w:val="0"/>
          <w:sz w:val="22"/>
          <w:szCs w:val="22"/>
        </w:rPr>
        <w:t xml:space="preserve">. Program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bertujuan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menumbuhkan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kebajikan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tradisional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Jepang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kebaikan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tanggung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jawab</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(Hashimoto, 2020), model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Jepang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kemiripan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namun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berbeda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filosofisnya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Sementara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kokoro</w:t>
      </w:r>
      <w:proofErr w:type="spellEnd"/>
      <w:r w:rsidRPr="0016230E">
        <w:rPr>
          <w:rFonts w:ascii="Open Sans" w:hAnsi="Open Sans" w:cs="Open Sans"/>
          <w:b w:val="0"/>
          <w:sz w:val="22"/>
          <w:szCs w:val="22"/>
        </w:rPr>
        <w:t xml:space="preserve"> education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banyak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dipengaruhi</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Buddhisme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Konfusianisme</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Shintoisme</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warisan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budaya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Jepang</w:t>
      </w:r>
      <w:proofErr w:type="spellEnd"/>
      <w:r w:rsidRPr="0016230E">
        <w:rPr>
          <w:rFonts w:ascii="Open Sans" w:hAnsi="Open Sans" w:cs="Open Sans"/>
          <w:b w:val="0"/>
          <w:sz w:val="22"/>
          <w:szCs w:val="22"/>
        </w:rPr>
        <w:t>.</w:t>
      </w:r>
    </w:p>
    <w:p w14:paraId="435753E7"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Selandia</w:t>
      </w:r>
      <w:proofErr w:type="spellEnd"/>
      <w:r w:rsidRPr="0016230E">
        <w:rPr>
          <w:rFonts w:ascii="Open Sans" w:hAnsi="Open Sans" w:cs="Open Sans"/>
          <w:b w:val="0"/>
          <w:sz w:val="22"/>
          <w:szCs w:val="22"/>
        </w:rPr>
        <w:t xml:space="preserve"> Baru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disebut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Whāriki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khususnya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usia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dini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mengedepankan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kesejahteraan</w:t>
      </w:r>
      <w:proofErr w:type="spellEnd"/>
      <w:r w:rsidRPr="0016230E">
        <w:rPr>
          <w:rFonts w:ascii="Open Sans" w:hAnsi="Open Sans" w:cs="Open Sans"/>
          <w:b w:val="0"/>
          <w:sz w:val="22"/>
          <w:szCs w:val="22"/>
        </w:rPr>
        <w:t xml:space="preserve"> (well-being), rasa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(belonging), </w:t>
      </w:r>
      <w:proofErr w:type="spellStart"/>
      <w:r w:rsidRPr="0016230E">
        <w:rPr>
          <w:rFonts w:ascii="Open Sans" w:hAnsi="Open Sans" w:cs="Open Sans"/>
          <w:b w:val="0"/>
          <w:sz w:val="22"/>
          <w:szCs w:val="22"/>
        </w:rPr>
        <w:t>kontribusi</w:t>
      </w:r>
      <w:proofErr w:type="spellEnd"/>
      <w:r w:rsidRPr="0016230E">
        <w:rPr>
          <w:rFonts w:ascii="Open Sans" w:hAnsi="Open Sans" w:cs="Open Sans"/>
          <w:b w:val="0"/>
          <w:sz w:val="22"/>
          <w:szCs w:val="22"/>
        </w:rPr>
        <w:t xml:space="preserve"> (contribution), </w:t>
      </w:r>
      <w:proofErr w:type="spellStart"/>
      <w:r w:rsidRPr="0016230E">
        <w:rPr>
          <w:rFonts w:ascii="Open Sans" w:hAnsi="Open Sans" w:cs="Open Sans"/>
          <w:b w:val="0"/>
          <w:sz w:val="22"/>
          <w:szCs w:val="22"/>
        </w:rPr>
        <w:t>komunikasi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eksplorasi</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Selandia</w:t>
      </w:r>
      <w:proofErr w:type="spellEnd"/>
      <w:r w:rsidRPr="0016230E">
        <w:rPr>
          <w:rFonts w:ascii="Open Sans" w:hAnsi="Open Sans" w:cs="Open Sans"/>
          <w:b w:val="0"/>
          <w:sz w:val="22"/>
          <w:szCs w:val="22"/>
        </w:rPr>
        <w:t xml:space="preserve"> Baru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memberikan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perhatian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khusus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kesejahteraan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sosial-emosional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anak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menghargai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keanekaragaman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budaya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termasuk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masyarakat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adat</w:t>
      </w:r>
      <w:proofErr w:type="spellEnd"/>
      <w:r w:rsidRPr="0016230E">
        <w:rPr>
          <w:rFonts w:ascii="Open Sans" w:hAnsi="Open Sans" w:cs="Open Sans"/>
          <w:b w:val="0"/>
          <w:sz w:val="22"/>
          <w:szCs w:val="22"/>
        </w:rPr>
        <w:t xml:space="preserve"> Māori. </w:t>
      </w:r>
      <w:proofErr w:type="spellStart"/>
      <w:r w:rsidRPr="0016230E">
        <w:rPr>
          <w:rFonts w:ascii="Open Sans" w:hAnsi="Open Sans" w:cs="Open Sans"/>
          <w:b w:val="0"/>
          <w:sz w:val="22"/>
          <w:szCs w:val="22"/>
        </w:rPr>
        <w:t>Persamaan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Whāriki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terletak</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berlandaskan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harmoni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Whāriki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anak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usia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dini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menghormati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pluralisme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budaya</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{"citationItems":[{"id":"ITEM-1","itemData":{"DOI":"10.32533/03201.2019","author":[{"dropping-particle":"","family":"Ariandy","given":"Mohammad","non-dropping-particle":"","parse-names":false,"suffix":""}],"container-title":"Sukma: Jurnal Pendidikan","id":"ITEM-1","issued":{"date-parts":[["2019","12"]]},"page":"137-168","title":"Kebijakan Kurikulum dan Dinamika Penguatan Pendidikan Karakter di Indonesia","type":"article-journal","volume":"3"},"uris":["http://www.mendeley.com/documents/?uuid=79eddb04-0079-4682-8fd4-df211b3b0679","http://www.mendeley.com/documents/?uuid=ed55b1f0-5d87-4960-9a1b-500af37a988a"]}],"mendeley":{"formattedCitation":"(Ariandy, 2019)","plainTextFormattedCitation":"(Ariandy, 2019)","previouslyFormattedCitation":"(Ariandy, 2019)"},"properties":{"noteIndex":0},"schema":"https://github.com/citation-style-language/schema/raw/master/csl-citation.json"}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(Ariandy, 2019)</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Di Kanada, </w:t>
      </w:r>
      <w:proofErr w:type="spellStart"/>
      <w:r w:rsidRPr="0016230E">
        <w:rPr>
          <w:rFonts w:ascii="Open Sans" w:hAnsi="Open Sans" w:cs="Open Sans"/>
          <w:b w:val="0"/>
          <w:sz w:val="22"/>
          <w:szCs w:val="22"/>
        </w:rPr>
        <w:t>khususnya</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Provinsi</w:t>
      </w:r>
      <w:proofErr w:type="spellEnd"/>
      <w:r w:rsidRPr="0016230E">
        <w:rPr>
          <w:rFonts w:ascii="Open Sans" w:hAnsi="Open Sans" w:cs="Open Sans"/>
          <w:b w:val="0"/>
          <w:sz w:val="22"/>
          <w:szCs w:val="22"/>
        </w:rPr>
        <w:t xml:space="preserve"> Quebec, </w:t>
      </w:r>
      <w:proofErr w:type="spellStart"/>
      <w:r w:rsidRPr="0016230E">
        <w:rPr>
          <w:rFonts w:ascii="Open Sans" w:hAnsi="Open Sans" w:cs="Open Sans"/>
          <w:b w:val="0"/>
          <w:sz w:val="22"/>
          <w:szCs w:val="22"/>
        </w:rPr>
        <w:t>terdapat</w:t>
      </w:r>
      <w:proofErr w:type="spellEnd"/>
      <w:r w:rsidRPr="0016230E">
        <w:rPr>
          <w:rFonts w:ascii="Open Sans" w:hAnsi="Open Sans" w:cs="Open Sans"/>
          <w:b w:val="0"/>
          <w:sz w:val="22"/>
          <w:szCs w:val="22"/>
        </w:rPr>
        <w:t xml:space="preserve"> program "Ethics and Religious Culture" yang </w:t>
      </w:r>
      <w:proofErr w:type="spellStart"/>
      <w:r w:rsidRPr="0016230E">
        <w:rPr>
          <w:rFonts w:ascii="Open Sans" w:hAnsi="Open Sans" w:cs="Open Sans"/>
          <w:b w:val="0"/>
          <w:sz w:val="22"/>
          <w:szCs w:val="22"/>
        </w:rPr>
        <w:t>bertujuan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mempromosikan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pemahaman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tradisi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etika</w:t>
      </w:r>
      <w:proofErr w:type="spellEnd"/>
      <w:r w:rsidRPr="0016230E">
        <w:rPr>
          <w:rFonts w:ascii="Open Sans" w:hAnsi="Open Sans" w:cs="Open Sans"/>
          <w:b w:val="0"/>
          <w:sz w:val="22"/>
          <w:szCs w:val="22"/>
        </w:rPr>
        <w:t xml:space="preserve"> dan agama </w:t>
      </w:r>
      <w:proofErr w:type="spellStart"/>
      <w:r w:rsidRPr="0016230E">
        <w:rPr>
          <w:rFonts w:ascii="Open Sans" w:hAnsi="Open Sans" w:cs="Open Sans"/>
          <w:b w:val="0"/>
          <w:sz w:val="22"/>
          <w:szCs w:val="22"/>
        </w:rPr>
        <w:t>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dialog dan </w:t>
      </w:r>
      <w:proofErr w:type="spellStart"/>
      <w:r w:rsidRPr="0016230E">
        <w:rPr>
          <w:rFonts w:ascii="Open Sans" w:hAnsi="Open Sans" w:cs="Open Sans"/>
          <w:b w:val="0"/>
          <w:sz w:val="22"/>
          <w:szCs w:val="22"/>
        </w:rPr>
        <w:t>pemikiran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kritis</w:t>
      </w:r>
      <w:proofErr w:type="spellEnd"/>
      <w:r w:rsidRPr="0016230E">
        <w:rPr>
          <w:rFonts w:ascii="Open Sans" w:hAnsi="Open Sans" w:cs="Open Sans"/>
          <w:b w:val="0"/>
          <w:sz w:val="22"/>
          <w:szCs w:val="22"/>
        </w:rPr>
        <w:t xml:space="preserve">. Program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kemiripan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moral dan spiritual, </w:t>
      </w:r>
      <w:proofErr w:type="spellStart"/>
      <w:r w:rsidRPr="0016230E">
        <w:rPr>
          <w:rFonts w:ascii="Open Sans" w:hAnsi="Open Sans" w:cs="Open Sans"/>
          <w:b w:val="0"/>
          <w:sz w:val="22"/>
          <w:szCs w:val="22"/>
        </w:rPr>
        <w:t>namun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Kanada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bersifat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multikultural</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agama </w:t>
      </w:r>
      <w:proofErr w:type="spellStart"/>
      <w:r w:rsidRPr="0016230E">
        <w:rPr>
          <w:rFonts w:ascii="Open Sans" w:hAnsi="Open Sans" w:cs="Open Sans"/>
          <w:b w:val="0"/>
          <w:sz w:val="22"/>
          <w:szCs w:val="22"/>
        </w:rPr>
        <w:t>tertentu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{"citationItems":[{"id":"ITEM-1","itemData":{"author":[{"dropping-particle":"","family":"Gischa","given":"Serafica","non-dropping-particle":"","parse-names":false,"suffix":""}],"container-title":"Kompas.Com","id":"ITEM-1","issued":{"date-parts":[["2021","1"]]},"title":"Sikap Toleransi dalam Keberagaman Bangsa Indonesia","type":"article-journal"},"uris":["http://www.mendeley.com/documents/?uuid=143fc7ed-3b1f-4fb2-9869-5850be74211e","http://www.mendeley.com/documents/?uuid=720fe61e-40f0-487b-970f-ff23bbcfdd46"]}],"mendeley":{"formattedCitation":"(Gischa, 2021)","plainTextFormattedCitation":"(Gischa, 2021)","previouslyFormattedCitation":"(Gischa, 2021)"},"properties":{"noteIndex":0},"schema":"https://github.com/citation-style-language/schema/raw/master/csl-citation.json"}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(Gischa, 2021)</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perbedaan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mendasar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terletak</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keberagaman</w:t>
      </w:r>
      <w:proofErr w:type="spellEnd"/>
      <w:r w:rsidRPr="0016230E">
        <w:rPr>
          <w:rFonts w:ascii="Open Sans" w:hAnsi="Open Sans" w:cs="Open Sans"/>
          <w:b w:val="0"/>
          <w:sz w:val="22"/>
          <w:szCs w:val="22"/>
        </w:rPr>
        <w:t xml:space="preserve"> agama, di mana program Kanada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kajian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komparatif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tradisi</w:t>
      </w:r>
      <w:proofErr w:type="spellEnd"/>
      <w:r w:rsidRPr="0016230E">
        <w:rPr>
          <w:rFonts w:ascii="Open Sans" w:hAnsi="Open Sans" w:cs="Open Sans"/>
          <w:b w:val="0"/>
          <w:sz w:val="22"/>
          <w:szCs w:val="22"/>
        </w:rPr>
        <w:t xml:space="preserve"> agama, </w:t>
      </w:r>
      <w:proofErr w:type="spellStart"/>
      <w:r w:rsidRPr="0016230E">
        <w:rPr>
          <w:rFonts w:ascii="Open Sans" w:hAnsi="Open Sans" w:cs="Open Sans"/>
          <w:b w:val="0"/>
          <w:sz w:val="22"/>
          <w:szCs w:val="22"/>
        </w:rPr>
        <w:t>sementara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berorientasi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Perbandingan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negara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model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keterampilan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sosial-emosional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keunikan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dan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sosiokultural</w:t>
      </w:r>
      <w:proofErr w:type="spellEnd"/>
      <w:r w:rsidRPr="0016230E">
        <w:rPr>
          <w:rFonts w:ascii="Open Sans" w:hAnsi="Open Sans" w:cs="Open Sans"/>
          <w:b w:val="0"/>
          <w:sz w:val="22"/>
          <w:szCs w:val="22"/>
        </w:rPr>
        <w:t xml:space="preserve"> Indonesia. </w:t>
      </w:r>
      <w:proofErr w:type="spellStart"/>
      <w:r w:rsidRPr="0016230E">
        <w:rPr>
          <w:rFonts w:ascii="Open Sans" w:hAnsi="Open Sans" w:cs="Open Sans"/>
          <w:b w:val="0"/>
          <w:sz w:val="22"/>
          <w:szCs w:val="22"/>
        </w:rPr>
        <w:t>Keunikan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kekuatan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di Indonesia yang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mayoritas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penduduk</w:t>
      </w:r>
      <w:proofErr w:type="spellEnd"/>
      <w:r w:rsidRPr="0016230E">
        <w:rPr>
          <w:rFonts w:ascii="Open Sans" w:hAnsi="Open Sans" w:cs="Open Sans"/>
          <w:b w:val="0"/>
          <w:sz w:val="22"/>
          <w:szCs w:val="22"/>
        </w:rPr>
        <w:t xml:space="preserve"> Muslim, </w:t>
      </w:r>
      <w:proofErr w:type="spellStart"/>
      <w:r w:rsidRPr="0016230E">
        <w:rPr>
          <w:rFonts w:ascii="Open Sans" w:hAnsi="Open Sans" w:cs="Open Sans"/>
          <w:b w:val="0"/>
          <w:sz w:val="22"/>
          <w:szCs w:val="22"/>
        </w:rPr>
        <w:t>sekaligus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mengakomodasi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keberagaman</w:t>
      </w:r>
      <w:proofErr w:type="spellEnd"/>
      <w:r w:rsidRPr="0016230E">
        <w:rPr>
          <w:rFonts w:ascii="Open Sans" w:hAnsi="Open Sans" w:cs="Open Sans"/>
          <w:b w:val="0"/>
          <w:sz w:val="22"/>
          <w:szCs w:val="22"/>
        </w:rPr>
        <w:t xml:space="preserve"> agama dan </w:t>
      </w:r>
      <w:proofErr w:type="spellStart"/>
      <w:r w:rsidRPr="0016230E">
        <w:rPr>
          <w:rFonts w:ascii="Open Sans" w:hAnsi="Open Sans" w:cs="Open Sans"/>
          <w:b w:val="0"/>
          <w:sz w:val="22"/>
          <w:szCs w:val="22"/>
        </w:rPr>
        <w:t>budaya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ada</w:t>
      </w:r>
      <w:proofErr w:type="spellEnd"/>
      <w:r w:rsidRPr="0016230E">
        <w:rPr>
          <w:rFonts w:ascii="Open Sans" w:hAnsi="Open Sans" w:cs="Open Sans"/>
          <w:b w:val="0"/>
          <w:sz w:val="22"/>
          <w:szCs w:val="22"/>
        </w:rPr>
        <w:t xml:space="preserve"> di Indonesia.</w:t>
      </w:r>
    </w:p>
    <w:p w14:paraId="083A935F" w14:textId="4355513C" w:rsidR="0016230E" w:rsidRPr="00160C3F" w:rsidRDefault="00160C3F" w:rsidP="0016230E">
      <w:pPr>
        <w:spacing w:after="160" w:line="276" w:lineRule="auto"/>
        <w:rPr>
          <w:rFonts w:ascii="Open Sans" w:hAnsi="Open Sans" w:cs="Open Sans"/>
          <w:bCs/>
          <w:sz w:val="22"/>
          <w:szCs w:val="22"/>
        </w:rPr>
      </w:pPr>
      <w:r w:rsidRPr="00160C3F">
        <w:rPr>
          <w:rFonts w:ascii="Open Sans" w:hAnsi="Open Sans" w:cs="Open Sans"/>
          <w:bCs/>
          <w:sz w:val="22"/>
          <w:szCs w:val="22"/>
        </w:rPr>
        <w:t xml:space="preserve">2. </w:t>
      </w:r>
      <w:r w:rsidR="0016230E" w:rsidRPr="00160C3F">
        <w:rPr>
          <w:rFonts w:ascii="Open Sans" w:hAnsi="Open Sans" w:cs="Open Sans"/>
          <w:bCs/>
          <w:sz w:val="22"/>
          <w:szCs w:val="22"/>
        </w:rPr>
        <w:t xml:space="preserve">Kritik dan </w:t>
      </w:r>
      <w:proofErr w:type="spellStart"/>
      <w:r w:rsidR="0016230E" w:rsidRPr="00160C3F">
        <w:rPr>
          <w:rFonts w:ascii="Open Sans" w:hAnsi="Open Sans" w:cs="Open Sans"/>
          <w:bCs/>
          <w:sz w:val="22"/>
          <w:szCs w:val="22"/>
        </w:rPr>
        <w:t>Tantangan</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Implementasi</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Kurikulum</w:t>
      </w:r>
      <w:proofErr w:type="spellEnd"/>
      <w:r w:rsidR="0016230E" w:rsidRPr="00160C3F">
        <w:rPr>
          <w:rFonts w:ascii="Open Sans" w:hAnsi="Open Sans" w:cs="Open Sans"/>
          <w:bCs/>
          <w:sz w:val="22"/>
          <w:szCs w:val="22"/>
        </w:rPr>
        <w:t xml:space="preserve"> Cinta di Indonesia</w:t>
      </w:r>
    </w:p>
    <w:p w14:paraId="4A345DCE"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di Indonesia </w:t>
      </w:r>
      <w:proofErr w:type="spellStart"/>
      <w:r w:rsidRPr="0016230E">
        <w:rPr>
          <w:rFonts w:ascii="Open Sans" w:hAnsi="Open Sans" w:cs="Open Sans"/>
          <w:b w:val="0"/>
          <w:sz w:val="22"/>
          <w:szCs w:val="22"/>
        </w:rPr>
        <w:t>menghadapi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beberapa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perlu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diperhatikan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lanjut</w:t>
      </w:r>
      <w:proofErr w:type="spellEnd"/>
      <w:r w:rsidRPr="0016230E">
        <w:rPr>
          <w:rFonts w:ascii="Open Sans" w:hAnsi="Open Sans" w:cs="Open Sans"/>
          <w:b w:val="0"/>
          <w:sz w:val="22"/>
          <w:szCs w:val="22"/>
        </w:rPr>
        <w:t xml:space="preserve">. Kritik </w:t>
      </w:r>
      <w:proofErr w:type="spellStart"/>
      <w:r w:rsidRPr="0016230E">
        <w:rPr>
          <w:rFonts w:ascii="Open Sans" w:hAnsi="Open Sans" w:cs="Open Sans"/>
          <w:b w:val="0"/>
          <w:sz w:val="22"/>
          <w:szCs w:val="22"/>
        </w:rPr>
        <w:t>pertama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kekhawatiran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eksklusivitas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religius</w:t>
      </w:r>
      <w:proofErr w:type="spellEnd"/>
      <w:r w:rsidRPr="0016230E">
        <w:rPr>
          <w:rFonts w:ascii="Open Sans" w:hAnsi="Open Sans" w:cs="Open Sans"/>
          <w:b w:val="0"/>
          <w:sz w:val="22"/>
          <w:szCs w:val="22"/>
        </w:rPr>
        <w:t xml:space="preserve">. Sebagian </w:t>
      </w:r>
      <w:proofErr w:type="spellStart"/>
      <w:r w:rsidRPr="0016230E">
        <w:rPr>
          <w:rFonts w:ascii="Open Sans" w:hAnsi="Open Sans" w:cs="Open Sans"/>
          <w:b w:val="0"/>
          <w:sz w:val="22"/>
          <w:szCs w:val="22"/>
        </w:rPr>
        <w:t>kritikus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lastRenderedPageBreak/>
        <w:t>menganggap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yang </w:t>
      </w:r>
      <w:proofErr w:type="spellStart"/>
      <w:r w:rsidRPr="0016230E">
        <w:rPr>
          <w:rFonts w:ascii="Open Sans" w:hAnsi="Open Sans" w:cs="Open Sans"/>
          <w:b w:val="0"/>
          <w:sz w:val="22"/>
          <w:szCs w:val="22"/>
        </w:rPr>
        <w:t>berakar</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ajaran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mungkin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cukup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inklusif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latar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belakang</w:t>
      </w:r>
      <w:proofErr w:type="spellEnd"/>
      <w:r w:rsidRPr="0016230E">
        <w:rPr>
          <w:rFonts w:ascii="Open Sans" w:hAnsi="Open Sans" w:cs="Open Sans"/>
          <w:b w:val="0"/>
          <w:sz w:val="22"/>
          <w:szCs w:val="22"/>
        </w:rPr>
        <w:t xml:space="preserve"> agama yang </w:t>
      </w:r>
      <w:proofErr w:type="spellStart"/>
      <w:r w:rsidRPr="0016230E">
        <w:rPr>
          <w:rFonts w:ascii="Open Sans" w:hAnsi="Open Sans" w:cs="Open Sans"/>
          <w:b w:val="0"/>
          <w:sz w:val="22"/>
          <w:szCs w:val="22"/>
        </w:rPr>
        <w:t>berbeda</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10.21831/jpipfip.v11i2.19748","author":[{"dropping-particle":"","family":"Sebrina","given":"Anggia","non-dropping-particle":"","parse-names":false,"suffix":""},{"dropping-particle":"","family":"Sukirman","given":"Dadang","non-dropping-particle":"","parse-names":false,"suffix":""}],"container-title":"Jurnal Penelitian Ilmu Pendidikan","id":"ITEM-1","issued":{"date-parts":[["2019","4"]]},"page":"98-116","title":"Implementasi kurikulum pada sekolah penyelenggara pendidikan inklusif","type":"article-journal","volume":"11"},"uris":["http://www.mendeley.com/documents/?uuid=578094ae-f0d1-4892-986e-06a5c5d3bd48","http://www.mendeley.com/documents/?uuid=c6a2a526-a349-40fe-9c07-998657eea417"]}],"mendeley":{"formattedCitation":"(Sebrina &amp; Sukirman, 2019)","plainTextFormattedCitation":"(Sebrina &amp; Sukirman, 2019)","previouslyFormattedCitation":"(Sebrina &amp; Sukirman, 2019)"},"properties":{"noteIndex":0},"schema":"https://github.com/citation-style-language/schema/raw/master/csl-citation.json"}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(Sebrina &amp; Sukirman, 2019)</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menyoroti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bersifat</w:t>
      </w:r>
      <w:proofErr w:type="spellEnd"/>
      <w:r w:rsidRPr="0016230E">
        <w:rPr>
          <w:rFonts w:ascii="Open Sans" w:hAnsi="Open Sans" w:cs="Open Sans"/>
          <w:b w:val="0"/>
          <w:sz w:val="22"/>
          <w:szCs w:val="22"/>
        </w:rPr>
        <w:t xml:space="preserve"> universal, </w:t>
      </w:r>
      <w:proofErr w:type="spellStart"/>
      <w:r w:rsidRPr="0016230E">
        <w:rPr>
          <w:rFonts w:ascii="Open Sans" w:hAnsi="Open Sans" w:cs="Open Sans"/>
          <w:b w:val="0"/>
          <w:sz w:val="22"/>
          <w:szCs w:val="22"/>
        </w:rPr>
        <w:t>interpretasi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implementasinya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mungkin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dipengaruhi</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religius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tertentu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sehingga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berpotensi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menimbulkan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eksklusif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kelompok</w:t>
      </w:r>
      <w:proofErr w:type="spellEnd"/>
      <w:r w:rsidRPr="0016230E">
        <w:rPr>
          <w:rFonts w:ascii="Open Sans" w:hAnsi="Open Sans" w:cs="Open Sans"/>
          <w:b w:val="0"/>
          <w:sz w:val="22"/>
          <w:szCs w:val="22"/>
        </w:rPr>
        <w:t xml:space="preserve"> non-Muslim.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menuntut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adanya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inklusif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menginterpretasikan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mengimplementasikan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melampaui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batasan</w:t>
      </w:r>
      <w:proofErr w:type="spellEnd"/>
      <w:r w:rsidRPr="0016230E">
        <w:rPr>
          <w:rFonts w:ascii="Open Sans" w:hAnsi="Open Sans" w:cs="Open Sans"/>
          <w:b w:val="0"/>
          <w:sz w:val="22"/>
          <w:szCs w:val="22"/>
        </w:rPr>
        <w:t xml:space="preserve"> agama </w:t>
      </w:r>
      <w:proofErr w:type="spellStart"/>
      <w:r w:rsidRPr="0016230E">
        <w:rPr>
          <w:rFonts w:ascii="Open Sans" w:hAnsi="Open Sans" w:cs="Open Sans"/>
          <w:b w:val="0"/>
          <w:sz w:val="22"/>
          <w:szCs w:val="22"/>
        </w:rPr>
        <w:t>tertentu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kesenjangan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idealisme</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realitas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praktikal</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lapangan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menawarkan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visi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inspiratif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implementasinya</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lapangan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sering</w:t>
      </w:r>
      <w:proofErr w:type="spellEnd"/>
      <w:r w:rsidRPr="0016230E">
        <w:rPr>
          <w:rFonts w:ascii="Open Sans" w:hAnsi="Open Sans" w:cs="Open Sans"/>
          <w:b w:val="0"/>
          <w:sz w:val="22"/>
          <w:szCs w:val="22"/>
        </w:rPr>
        <w:t xml:space="preserve"> kali </w:t>
      </w:r>
      <w:proofErr w:type="spellStart"/>
      <w:r w:rsidRPr="0016230E">
        <w:rPr>
          <w:rFonts w:ascii="Open Sans" w:hAnsi="Open Sans" w:cs="Open Sans"/>
          <w:b w:val="0"/>
          <w:sz w:val="22"/>
          <w:szCs w:val="22"/>
        </w:rPr>
        <w:t>terhambat</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kendala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praktis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keterbatasan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sumber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rendahnya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kualifikasi</w:t>
      </w:r>
      <w:proofErr w:type="spellEnd"/>
      <w:r w:rsidRPr="0016230E">
        <w:rPr>
          <w:rFonts w:ascii="Open Sans" w:hAnsi="Open Sans" w:cs="Open Sans"/>
          <w:b w:val="0"/>
          <w:sz w:val="22"/>
          <w:szCs w:val="22"/>
        </w:rPr>
        <w:t xml:space="preserve"> guru, dan </w:t>
      </w:r>
      <w:proofErr w:type="spellStart"/>
      <w:r w:rsidRPr="0016230E">
        <w:rPr>
          <w:rFonts w:ascii="Open Sans" w:hAnsi="Open Sans" w:cs="Open Sans"/>
          <w:b w:val="0"/>
          <w:sz w:val="22"/>
          <w:szCs w:val="22"/>
        </w:rPr>
        <w:t>beban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administratif</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tinggi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studi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dilakukan</w:t>
      </w:r>
      <w:proofErr w:type="spellEnd"/>
      <w:r w:rsidRPr="0016230E">
        <w:rPr>
          <w:rFonts w:ascii="Open Sans" w:hAnsi="Open Sans" w:cs="Open Sans"/>
          <w:b w:val="0"/>
          <w:sz w:val="22"/>
          <w:szCs w:val="22"/>
        </w:rPr>
        <w:t xml:space="preserve"> oleh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{"citationItems":[{"id":"ITEM-1","itemData":{"DOI":"10.17977/jip.v10i1.227","author":[{"dropping-particle":"","family":"Sy","given":"Hj","non-dropping-particle":"","parse-names":false,"suffix":""}],"container-title":"Jurnal Ilmu Pendidikan","id":"ITEM-1","issued":{"date-parts":[["2016","2"]]},"title":"Implementasi dan Kendala Pelaksanaan Pembinaan Profesional Guru di Sekolah Dasar","type":"article-journal","volume":"10"},"uris":["http://www.mendeley.com/documents/?uuid=f63b3b05-d41c-43b3-9ed2-511484e933a2","http://www.mendeley.com/documents/?uuid=de7167b2-8731-422a-9cd6-d8590c2f6f84"]}],"mendeley":{"formattedCitation":"(Sy, 2016)","plainTextFormattedCitation":"(Sy, 2016)","previouslyFormattedCitation":"(Sy, 2016)"},"properties":{"noteIndex":0},"schema":"https://github.com/citation-style-language/schema/raw/master/csl-citation.json"}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(Sy, 2016)</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banyak</w:t>
      </w:r>
      <w:proofErr w:type="spellEnd"/>
      <w:r w:rsidRPr="0016230E">
        <w:rPr>
          <w:rFonts w:ascii="Open Sans" w:hAnsi="Open Sans" w:cs="Open Sans"/>
          <w:b w:val="0"/>
          <w:sz w:val="22"/>
          <w:szCs w:val="22"/>
        </w:rPr>
        <w:t xml:space="preserve"> guru </w:t>
      </w:r>
      <w:proofErr w:type="spellStart"/>
      <w:r w:rsidRPr="0016230E">
        <w:rPr>
          <w:rFonts w:ascii="Open Sans" w:hAnsi="Open Sans" w:cs="Open Sans"/>
          <w:b w:val="0"/>
          <w:sz w:val="22"/>
          <w:szCs w:val="22"/>
        </w:rPr>
        <w:t>melaporkan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kesulitan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mengintegrasikan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karena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keterbatasan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waktu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kurangnya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dukungan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institusional</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tekanan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memenuhi</w:t>
      </w:r>
      <w:proofErr w:type="spellEnd"/>
      <w:r w:rsidRPr="0016230E">
        <w:rPr>
          <w:rFonts w:ascii="Open Sans" w:hAnsi="Open Sans" w:cs="Open Sans"/>
          <w:b w:val="0"/>
          <w:sz w:val="22"/>
          <w:szCs w:val="22"/>
        </w:rPr>
        <w:t xml:space="preserve"> target </w:t>
      </w:r>
      <w:proofErr w:type="spellStart"/>
      <w:r w:rsidRPr="0016230E">
        <w:rPr>
          <w:rFonts w:ascii="Open Sans" w:hAnsi="Open Sans" w:cs="Open Sans"/>
          <w:b w:val="0"/>
          <w:sz w:val="22"/>
          <w:szCs w:val="22"/>
        </w:rPr>
        <w:t>akademik</w:t>
      </w:r>
      <w:proofErr w:type="spellEnd"/>
      <w:r w:rsidRPr="0016230E">
        <w:rPr>
          <w:rFonts w:ascii="Open Sans" w:hAnsi="Open Sans" w:cs="Open Sans"/>
          <w:b w:val="0"/>
          <w:sz w:val="22"/>
          <w:szCs w:val="22"/>
        </w:rPr>
        <w:t xml:space="preserve">. Ini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perlunya</w:t>
      </w:r>
      <w:proofErr w:type="spellEnd"/>
      <w:r w:rsidRPr="0016230E">
        <w:rPr>
          <w:rFonts w:ascii="Open Sans" w:hAnsi="Open Sans" w:cs="Open Sans"/>
          <w:b w:val="0"/>
          <w:sz w:val="22"/>
          <w:szCs w:val="22"/>
        </w:rPr>
        <w:t xml:space="preserve"> strategi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realistis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berkelanjutan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mempertimbangkan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kondisi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aktual</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lapangan</w:t>
      </w:r>
      <w:proofErr w:type="spellEnd"/>
      <w:r w:rsidRPr="0016230E">
        <w:rPr>
          <w:rFonts w:ascii="Open Sans" w:hAnsi="Open Sans" w:cs="Open Sans"/>
          <w:b w:val="0"/>
          <w:sz w:val="22"/>
          <w:szCs w:val="22"/>
        </w:rPr>
        <w:t>.</w:t>
      </w:r>
    </w:p>
    <w:p w14:paraId="55FF8DD0"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dampak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Hingga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keterbatasan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metodologi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instrumen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mengukur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efektivitas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mencapai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tujuannya</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{"citationItems":[{"id":"ITEM-1","itemData":{"DOI":"10.36088/palapa.v9i1.1067","author":[{"dropping-particle":"","family":"Mustafa","given":"Pinton Setya","non-dropping-particle":"","parse-names":false,"suffix":""}],"container-title":"PALAPA","id":"ITEM-1","issued":{"date-parts":[["2021","5"]]},"page":"182-198","title":"Model Discrepancy sebagai Evaluasi Program Pendidikan","type":"article-journal","volume":"9"},"uris":["http://www.mendeley.com/documents/?uuid=af5e1f4e-2e89-4fa1-bfad-3545f63b0db8","http://www.mendeley.com/documents/?uuid=174222aa-95b4-438b-a9bf-36a774b3577f"]}],"mendeley":{"formattedCitation":"(Mustafa, 2021)","plainTextFormattedCitation":"(Mustafa, 2021)","previouslyFormattedCitation":"(Mustafa, 2021)"},"properties":{"noteIndex":0},"schema":"https://github.com/citation-style-language/schema/raw/master/csl-citation.json"}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(Mustafa, 2021)</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menyoroti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mayoritas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program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di Indonesia </w:t>
      </w:r>
      <w:proofErr w:type="spellStart"/>
      <w:r w:rsidRPr="0016230E">
        <w:rPr>
          <w:rFonts w:ascii="Open Sans" w:hAnsi="Open Sans" w:cs="Open Sans"/>
          <w:b w:val="0"/>
          <w:sz w:val="22"/>
          <w:szCs w:val="22"/>
        </w:rPr>
        <w:t>masih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kognitif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kurang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memperhatikan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perubahan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sikap</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perilaku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jangka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panjang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Tanpa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komprehensif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berkelanjutan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sulit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dampak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sebenarnya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dan </w:t>
      </w:r>
      <w:proofErr w:type="spellStart"/>
      <w:r w:rsidRPr="0016230E">
        <w:rPr>
          <w:rFonts w:ascii="Open Sans" w:hAnsi="Open Sans" w:cs="Open Sans"/>
          <w:b w:val="0"/>
          <w:sz w:val="22"/>
          <w:szCs w:val="22"/>
        </w:rPr>
        <w:t>mengidentifikasi</w:t>
      </w:r>
      <w:proofErr w:type="spellEnd"/>
      <w:r w:rsidRPr="0016230E">
        <w:rPr>
          <w:rFonts w:ascii="Open Sans" w:hAnsi="Open Sans" w:cs="Open Sans"/>
          <w:b w:val="0"/>
          <w:sz w:val="22"/>
          <w:szCs w:val="22"/>
        </w:rPr>
        <w:t xml:space="preserve"> area yang </w:t>
      </w:r>
      <w:proofErr w:type="spellStart"/>
      <w:r w:rsidRPr="0016230E">
        <w:rPr>
          <w:rFonts w:ascii="Open Sans" w:hAnsi="Open Sans" w:cs="Open Sans"/>
          <w:b w:val="0"/>
          <w:sz w:val="22"/>
          <w:szCs w:val="22"/>
        </w:rPr>
        <w:t>memerlukan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perbaikan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keempat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ketidaksiapan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struktural</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sistemik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memerlukan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perubahan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mendasar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aspek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termasuk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struktur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kelembagaan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pedagogi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evaluasi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Namun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ada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seringkali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resisten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perubahan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karena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faktor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termasuk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birokrasi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kaku</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kepentingan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mapan</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rdayani","given":"Rizki","non-dropping-particle":"","parse-names":false,"suffix":""},{"dropping-particle":"","family":"Afandi","given":"Muslim","non-dropping-particle":"","parse-names":false,"suffix":""},{"dropping-particle":"","family":"Afandi","given":"Syed Agung","non-dropping-particle":"","parse-names":false,"suffix":""}],"container-title":"Jurnal Birokrasi &amp; Pemerintahan Daerah","id":"ITEM-1","issue":"3","issued":{"date-parts":[["2016"]]},"page":"55-68","title":"Analisis Kebijakan Desentralisasi Pendidikan Indonesia","type":"article-journal","volume":"5"},"uris":["http://www.mendeley.com/documents/?uuid=5e08e63f-4997-42a3-a155-b2907a52b533","http://www.mendeley.com/documents/?uuid=437064f3-1c75-4a5e-b180-1a3c3d189392"]}],"mendeley":{"formattedCitation":"(Erdayani et al., 2016)","plainTextFormattedCitation":"(Erdayani et al., 2016)","previouslyFormattedCitation":"(Erdayani et al., 2016)"},"properties":{"noteIndex":0},"schema":"https://github.com/citation-style-language/schema/raw/master/csl-citation.json"}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(Erdayani et al., 2016)</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menyoroti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reformasi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di Indonesia </w:t>
      </w:r>
      <w:proofErr w:type="spellStart"/>
      <w:r w:rsidRPr="0016230E">
        <w:rPr>
          <w:rFonts w:ascii="Open Sans" w:hAnsi="Open Sans" w:cs="Open Sans"/>
          <w:b w:val="0"/>
          <w:sz w:val="22"/>
          <w:szCs w:val="22"/>
        </w:rPr>
        <w:t>sering</w:t>
      </w:r>
      <w:proofErr w:type="spellEnd"/>
      <w:r w:rsidRPr="0016230E">
        <w:rPr>
          <w:rFonts w:ascii="Open Sans" w:hAnsi="Open Sans" w:cs="Open Sans"/>
          <w:b w:val="0"/>
          <w:sz w:val="22"/>
          <w:szCs w:val="22"/>
        </w:rPr>
        <w:t xml:space="preserve"> kali </w:t>
      </w:r>
      <w:proofErr w:type="spellStart"/>
      <w:r w:rsidRPr="0016230E">
        <w:rPr>
          <w:rFonts w:ascii="Open Sans" w:hAnsi="Open Sans" w:cs="Open Sans"/>
          <w:b w:val="0"/>
          <w:sz w:val="22"/>
          <w:szCs w:val="22"/>
        </w:rPr>
        <w:t>terhambat</w:t>
      </w:r>
      <w:proofErr w:type="spellEnd"/>
      <w:r w:rsidRPr="0016230E">
        <w:rPr>
          <w:rFonts w:ascii="Open Sans" w:hAnsi="Open Sans" w:cs="Open Sans"/>
          <w:b w:val="0"/>
          <w:sz w:val="22"/>
          <w:szCs w:val="22"/>
        </w:rPr>
        <w:t xml:space="preserve"> oleh </w:t>
      </w:r>
      <w:proofErr w:type="spellStart"/>
      <w:r w:rsidRPr="0016230E">
        <w:rPr>
          <w:rFonts w:ascii="Open Sans" w:hAnsi="Open Sans" w:cs="Open Sans"/>
          <w:b w:val="0"/>
          <w:sz w:val="22"/>
          <w:szCs w:val="22"/>
        </w:rPr>
        <w:t>kurangnya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sinergi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antarinstansi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pemerintah</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lemahnya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mekanisme</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koordinasi</w:t>
      </w:r>
      <w:proofErr w:type="spellEnd"/>
      <w:r w:rsidRPr="0016230E">
        <w:rPr>
          <w:rFonts w:ascii="Open Sans" w:hAnsi="Open Sans" w:cs="Open Sans"/>
          <w:b w:val="0"/>
          <w:sz w:val="22"/>
          <w:szCs w:val="22"/>
        </w:rPr>
        <w:t xml:space="preserve">. Ini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perlunya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kolaboratif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implementasi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w:t>
      </w:r>
    </w:p>
    <w:p w14:paraId="47F04692" w14:textId="37DE87D7" w:rsidR="0016230E" w:rsidRPr="00160C3F" w:rsidRDefault="00160C3F" w:rsidP="0016230E">
      <w:pPr>
        <w:spacing w:after="160" w:line="276" w:lineRule="auto"/>
        <w:rPr>
          <w:rFonts w:ascii="Open Sans" w:hAnsi="Open Sans" w:cs="Open Sans"/>
          <w:bCs/>
          <w:sz w:val="22"/>
          <w:szCs w:val="22"/>
        </w:rPr>
      </w:pPr>
      <w:r w:rsidRPr="00160C3F">
        <w:rPr>
          <w:rFonts w:ascii="Open Sans" w:hAnsi="Open Sans" w:cs="Open Sans"/>
          <w:bCs/>
          <w:sz w:val="22"/>
          <w:szCs w:val="22"/>
        </w:rPr>
        <w:t xml:space="preserve">3. </w:t>
      </w:r>
      <w:proofErr w:type="spellStart"/>
      <w:r w:rsidR="0016230E" w:rsidRPr="00160C3F">
        <w:rPr>
          <w:rFonts w:ascii="Open Sans" w:hAnsi="Open Sans" w:cs="Open Sans"/>
          <w:bCs/>
          <w:sz w:val="22"/>
          <w:szCs w:val="22"/>
        </w:rPr>
        <w:t>Peluang</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Pengembangan</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Lebih</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Lanjut</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dalam</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Konteks</w:t>
      </w:r>
      <w:proofErr w:type="spellEnd"/>
      <w:r w:rsidR="0016230E" w:rsidRPr="00160C3F">
        <w:rPr>
          <w:rFonts w:ascii="Open Sans" w:hAnsi="Open Sans" w:cs="Open Sans"/>
          <w:bCs/>
          <w:sz w:val="22"/>
          <w:szCs w:val="22"/>
        </w:rPr>
        <w:t xml:space="preserve"> Pendidikan Islam dan </w:t>
      </w:r>
      <w:proofErr w:type="spellStart"/>
      <w:r w:rsidR="0016230E" w:rsidRPr="00160C3F">
        <w:rPr>
          <w:rFonts w:ascii="Open Sans" w:hAnsi="Open Sans" w:cs="Open Sans"/>
          <w:bCs/>
          <w:sz w:val="22"/>
          <w:szCs w:val="22"/>
        </w:rPr>
        <w:t>Kebijakan</w:t>
      </w:r>
      <w:proofErr w:type="spellEnd"/>
      <w:r w:rsidR="0016230E" w:rsidRPr="00160C3F">
        <w:rPr>
          <w:rFonts w:ascii="Open Sans" w:hAnsi="Open Sans" w:cs="Open Sans"/>
          <w:bCs/>
          <w:sz w:val="22"/>
          <w:szCs w:val="22"/>
        </w:rPr>
        <w:t xml:space="preserve"> Pendidikan Nasional</w:t>
      </w:r>
    </w:p>
    <w:p w14:paraId="67D018FE"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Meskipun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menghadapi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juga </w:t>
      </w:r>
      <w:proofErr w:type="spellStart"/>
      <w:r w:rsidRPr="0016230E">
        <w:rPr>
          <w:rFonts w:ascii="Open Sans" w:hAnsi="Open Sans" w:cs="Open Sans"/>
          <w:b w:val="0"/>
          <w:sz w:val="22"/>
          <w:szCs w:val="22"/>
        </w:rPr>
        <w:t>menawarkan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peluang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signifikan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lanjut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dan </w:t>
      </w:r>
      <w:proofErr w:type="spellStart"/>
      <w:r w:rsidRPr="0016230E">
        <w:rPr>
          <w:rFonts w:ascii="Open Sans" w:hAnsi="Open Sans" w:cs="Open Sans"/>
          <w:b w:val="0"/>
          <w:sz w:val="22"/>
          <w:szCs w:val="22"/>
        </w:rPr>
        <w:t>kebijakan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Pertama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katalisator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pembaruan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responsif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kontemporer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lastRenderedPageBreak/>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10.21154/dialogia.v15i1.1183","author":[{"dropping-particle":"","family":"Muslim","given":"Abu","non-dropping-particle":"","parse-names":false,"suffix":""}],"container-title":"Dialogia","id":"ITEM-1","issued":{"date-parts":[["2017","6"]]},"page":"23","title":"REINTERPRETASI KONSEP ISLAM DAN IMAN DALAM Al-QUR’AN (Telaah Pemikiran Muh}ammad Shah}ru&gt;r)","type":"article-journal","volume":"15"},"uris":["http://www.mendeley.com/documents/?uuid=46df60b1-ca1d-45f2-8ccc-4ce55cd5fa9a","http://www.mendeley.com/documents/?uuid=b16007aa-b7f3-4d80-9149-8d89b435142b"]}],"mendeley":{"formattedCitation":"(Muslim, 2017)","plainTextFormattedCitation":"(Muslim, 2017)","previouslyFormattedCitation":"(Muslim, 2017)"},"properties":{"noteIndex":0},"schema":"https://github.com/citation-style-language/schema/raw/master/csl-citation.json"}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(Muslim, 2017)</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rahmatan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alamin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menawarkan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kerangka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konseptual</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kuat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yang </w:t>
      </w:r>
      <w:proofErr w:type="spellStart"/>
      <w:r w:rsidRPr="0016230E">
        <w:rPr>
          <w:rFonts w:ascii="Open Sans" w:hAnsi="Open Sans" w:cs="Open Sans"/>
          <w:b w:val="0"/>
          <w:sz w:val="22"/>
          <w:szCs w:val="22"/>
        </w:rPr>
        <w:t>inklusif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toleran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berorientasi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perdamaian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reinterpretasi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progresif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Islam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berkontribusi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efektif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global,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intoleransi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ekstremisme</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degradasi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jembatan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dialog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agama dan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umum</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sering</w:t>
      </w:r>
      <w:proofErr w:type="spellEnd"/>
      <w:r w:rsidRPr="0016230E">
        <w:rPr>
          <w:rFonts w:ascii="Open Sans" w:hAnsi="Open Sans" w:cs="Open Sans"/>
          <w:b w:val="0"/>
          <w:sz w:val="22"/>
          <w:szCs w:val="22"/>
        </w:rPr>
        <w:t xml:space="preserve"> kali </w:t>
      </w:r>
      <w:proofErr w:type="spellStart"/>
      <w:r w:rsidRPr="0016230E">
        <w:rPr>
          <w:rFonts w:ascii="Open Sans" w:hAnsi="Open Sans" w:cs="Open Sans"/>
          <w:b w:val="0"/>
          <w:sz w:val="22"/>
          <w:szCs w:val="22"/>
        </w:rPr>
        <w:t>dipandang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dua </w:t>
      </w:r>
      <w:proofErr w:type="spellStart"/>
      <w:r w:rsidRPr="0016230E">
        <w:rPr>
          <w:rFonts w:ascii="Open Sans" w:hAnsi="Open Sans" w:cs="Open Sans"/>
          <w:b w:val="0"/>
          <w:sz w:val="22"/>
          <w:szCs w:val="22"/>
        </w:rPr>
        <w:t>entitas</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terpisah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sistem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Indonesia.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10.61132/jbpai.v3i1.896","author":[{"dropping-particle":"","family":"Rizki","given":"Arif","non-dropping-particle":"","parse-names":false,"suffix":""},{"dropping-particle":"","family":"Wati","given":"Salmi","non-dropping-particle":"","parse-names":false,"suffix":""}],"container-title":"Jurnal Budi Pekerti Agama Islam","id":"ITEM-1","issued":{"date-parts":[["2024","12"]]},"page":"254-259","title":"Integrasi Ilmu Pengetahuan Umum dan Agama dalam Pendidikan Islam Modern: Tantangan dan Peluang","type":"article-journal","volume":"3"},"uris":["http://www.mendeley.com/documents/?uuid=046b4b5e-dd42-4e5e-b80d-d20dbe952621","http://www.mendeley.com/documents/?uuid=c619e8a1-cefa-40bd-b2d1-52d2a1cd7e22"]}],"mendeley":{"formattedCitation":"(Rizki &amp; Wati, 2024)","plainTextFormattedCitation":"(Rizki &amp; Wati, 2024)","previouslyFormattedCitation":"(Rizki &amp; Wati, 2024)"},"properties":{"noteIndex":0},"schema":"https://github.com/citation-style-language/schema/raw/master/csl-citation.json"}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(Rizki &amp; Wati, 2024)</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menyoroti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yang universal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bersama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mengintegrasikan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agama dan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umum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kerangka</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holistik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integratif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dipandang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transfer </w:t>
      </w:r>
      <w:proofErr w:type="spellStart"/>
      <w:r w:rsidRPr="0016230E">
        <w:rPr>
          <w:rFonts w:ascii="Open Sans" w:hAnsi="Open Sans" w:cs="Open Sans"/>
          <w:b w:val="0"/>
          <w:sz w:val="22"/>
          <w:szCs w:val="22"/>
        </w:rPr>
        <w:t>pengetahuan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semata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tetapi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proses </w:t>
      </w:r>
      <w:proofErr w:type="spellStart"/>
      <w:r w:rsidRPr="0016230E">
        <w:rPr>
          <w:rFonts w:ascii="Open Sans" w:hAnsi="Open Sans" w:cs="Open Sans"/>
          <w:b w:val="0"/>
          <w:sz w:val="22"/>
          <w:szCs w:val="22"/>
        </w:rPr>
        <w:t>pembentukan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karakter</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utuh</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mencakup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dimensi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intelektual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w:t>
      </w:r>
      <w:proofErr w:type="spellEnd"/>
      <w:r w:rsidRPr="0016230E">
        <w:rPr>
          <w:rFonts w:ascii="Open Sans" w:hAnsi="Open Sans" w:cs="Open Sans"/>
          <w:b w:val="0"/>
          <w:sz w:val="22"/>
          <w:szCs w:val="22"/>
        </w:rPr>
        <w:t>, dan spiritual.</w:t>
      </w:r>
    </w:p>
    <w:p w14:paraId="355BACD4"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Ketiga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konteks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kebijakan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nasional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alternatif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mengatasi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permasalahan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di Indonesia, </w:t>
      </w:r>
      <w:proofErr w:type="spellStart"/>
      <w:r w:rsidRPr="0016230E">
        <w:rPr>
          <w:rFonts w:ascii="Open Sans" w:hAnsi="Open Sans" w:cs="Open Sans"/>
          <w:b w:val="0"/>
          <w:sz w:val="22"/>
          <w:szCs w:val="22"/>
        </w:rPr>
        <w:t>seperti</w:t>
      </w:r>
      <w:proofErr w:type="spellEnd"/>
      <w:r w:rsidRPr="0016230E">
        <w:rPr>
          <w:rFonts w:ascii="Open Sans" w:hAnsi="Open Sans" w:cs="Open Sans"/>
          <w:b w:val="0"/>
          <w:sz w:val="22"/>
          <w:szCs w:val="22"/>
        </w:rPr>
        <w:t xml:space="preserve"> bullying, </w:t>
      </w:r>
      <w:proofErr w:type="spellStart"/>
      <w:r w:rsidRPr="0016230E">
        <w:rPr>
          <w:rFonts w:ascii="Open Sans" w:hAnsi="Open Sans" w:cs="Open Sans"/>
          <w:b w:val="0"/>
          <w:sz w:val="22"/>
          <w:szCs w:val="22"/>
        </w:rPr>
        <w:t>intoleransi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kasus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kekerasan</w:t>
      </w:r>
      <w:proofErr w:type="spellEnd"/>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sekolah</w:t>
      </w:r>
      <w:proofErr w:type="spellEnd"/>
      <w:r w:rsidRPr="0016230E">
        <w:rPr>
          <w:rFonts w:ascii="Open Sans" w:hAnsi="Open Sans" w:cs="Open Sans"/>
          <w:b w:val="0"/>
          <w:sz w:val="22"/>
          <w:szCs w:val="22"/>
        </w:rPr>
        <w:t xml:space="preserve">. Studi yang </w:t>
      </w:r>
      <w:proofErr w:type="spellStart"/>
      <w:r w:rsidRPr="0016230E">
        <w:rPr>
          <w:rFonts w:ascii="Open Sans" w:hAnsi="Open Sans" w:cs="Open Sans"/>
          <w:b w:val="0"/>
          <w:sz w:val="22"/>
          <w:szCs w:val="22"/>
        </w:rPr>
        <w:t>dilakukan</w:t>
      </w:r>
      <w:proofErr w:type="spellEnd"/>
      <w:r w:rsidRPr="0016230E">
        <w:rPr>
          <w:rFonts w:ascii="Open Sans" w:hAnsi="Open Sans" w:cs="Open Sans"/>
          <w:b w:val="0"/>
          <w:sz w:val="22"/>
          <w:szCs w:val="22"/>
        </w:rPr>
        <w:t xml:space="preserve"> oleh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10.35899/biej.v3i3.316","author":[{"dropping-particle":"","family":"Effendy","given":"Femmy","non-dropping-particle":"","parse-names":false,"suffix":""},{"dropping-particle":"","family":"Awalludin","given":"Dudi","non-dropping-particle":"","parse-names":false,"suffix":""},{"dropping-particle":"","family":"Ahmad","given":"Ratih","non-dropping-particle":"","parse-names":false,"suffix":""},{"dropping-particle":"","family":"Disman","given":"Disman","non-dropping-particle":"","parse-names":false,"suffix":""},{"dropping-particle":"","family":"Sultan","given":"Mokh","non-dropping-particle":"","parse-names":false,"suffix":""},{"dropping-particle":"","family":"Nugraha","given":"Sukma","non-dropping-particle":"","parse-names":false,"suffix":""},{"dropping-particle":"","family":"Suhono","given":"Suhono","non-dropping-particle":"","parse-names":false,"suffix":""}],"container-title":"Business Innovation &amp; Entrepreneurship Journal","id":"ITEM-1","issued":{"date-parts":[["2021","8"]]},"page":"195-202","title":"Dampak Pendidikan Kewirausahaan Terhadap Niat Wirausaha Mahasiswa dengan Pendekatan Model TPB","type":"article-journal","volume":"3"},"uris":["http://www.mendeley.com/documents/?uuid=f600656a-d07a-4529-856e-7abcc7a72094","http://www.mendeley.com/documents/?uuid=3dfcadd4-abd3-46c7-9d0f-8a42912fef82"]}],"mendeley":{"formattedCitation":"(Effendy et al., 2021)","plainTextFormattedCitation":"(Effendy et al., 2021)","previouslyFormattedCitation":"(Effendy et al., 2021)"},"properties":{"noteIndex":0},"schema":"https://github.com/citation-style-language/schema/raw/master/csl-citation.json"}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(Effendy et al., 2021)</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sekolah-sekolah</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mengimplementasikan</w:t>
      </w:r>
      <w:proofErr w:type="spellEnd"/>
      <w:r w:rsidRPr="0016230E">
        <w:rPr>
          <w:rFonts w:ascii="Open Sans" w:hAnsi="Open Sans" w:cs="Open Sans"/>
          <w:b w:val="0"/>
          <w:sz w:val="22"/>
          <w:szCs w:val="22"/>
        </w:rPr>
        <w:t xml:space="preserve"> program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berbasis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mengalami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penurunan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signifikan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kasus</w:t>
      </w:r>
      <w:proofErr w:type="spellEnd"/>
      <w:r w:rsidRPr="0016230E">
        <w:rPr>
          <w:rFonts w:ascii="Open Sans" w:hAnsi="Open Sans" w:cs="Open Sans"/>
          <w:b w:val="0"/>
          <w:sz w:val="22"/>
          <w:szCs w:val="22"/>
        </w:rPr>
        <w:t xml:space="preserve"> bullying dan </w:t>
      </w:r>
      <w:proofErr w:type="spellStart"/>
      <w:r w:rsidRPr="0016230E">
        <w:rPr>
          <w:rFonts w:ascii="Open Sans" w:hAnsi="Open Sans" w:cs="Open Sans"/>
          <w:b w:val="0"/>
          <w:sz w:val="22"/>
          <w:szCs w:val="22"/>
        </w:rPr>
        <w:t>konflik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antarkelompok</w:t>
      </w:r>
      <w:proofErr w:type="spellEnd"/>
      <w:r w:rsidRPr="0016230E">
        <w:rPr>
          <w:rFonts w:ascii="Open Sans" w:hAnsi="Open Sans" w:cs="Open Sans"/>
          <w:b w:val="0"/>
          <w:sz w:val="22"/>
          <w:szCs w:val="22"/>
        </w:rPr>
        <w:t xml:space="preserve">. Ini </w:t>
      </w:r>
      <w:proofErr w:type="spellStart"/>
      <w:r w:rsidRPr="0016230E">
        <w:rPr>
          <w:rFonts w:ascii="Open Sans" w:hAnsi="Open Sans" w:cs="Open Sans"/>
          <w:b w:val="0"/>
          <w:sz w:val="22"/>
          <w:szCs w:val="22"/>
        </w:rPr>
        <w:t>menunjukkan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potensi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strategi </w:t>
      </w:r>
      <w:proofErr w:type="spellStart"/>
      <w:r w:rsidRPr="0016230E">
        <w:rPr>
          <w:rFonts w:ascii="Open Sans" w:hAnsi="Open Sans" w:cs="Open Sans"/>
          <w:b w:val="0"/>
          <w:sz w:val="22"/>
          <w:szCs w:val="22"/>
        </w:rPr>
        <w:t>preventif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menciptakan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sekolah</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aman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kondusif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perkembangan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Keempat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era </w:t>
      </w:r>
      <w:proofErr w:type="spellStart"/>
      <w:r w:rsidRPr="0016230E">
        <w:rPr>
          <w:rFonts w:ascii="Open Sans" w:hAnsi="Open Sans" w:cs="Open Sans"/>
          <w:b w:val="0"/>
          <w:sz w:val="22"/>
          <w:szCs w:val="22"/>
        </w:rPr>
        <w:t>disrupsi</w:t>
      </w:r>
      <w:proofErr w:type="spellEnd"/>
      <w:r w:rsidRPr="0016230E">
        <w:rPr>
          <w:rFonts w:ascii="Open Sans" w:hAnsi="Open Sans" w:cs="Open Sans"/>
          <w:b w:val="0"/>
          <w:sz w:val="22"/>
          <w:szCs w:val="22"/>
        </w:rPr>
        <w:t xml:space="preserve"> digital,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relevan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mengembangkan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keterampilan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sosial-emosional</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semakin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w:t>
      </w:r>
      <w:proofErr w:type="spellEnd"/>
      <w:r w:rsidRPr="0016230E">
        <w:rPr>
          <w:rFonts w:ascii="Open Sans" w:hAnsi="Open Sans" w:cs="Open Sans"/>
          <w:b w:val="0"/>
          <w:sz w:val="22"/>
          <w:szCs w:val="22"/>
        </w:rPr>
        <w:t xml:space="preserve"> di masa </w:t>
      </w:r>
      <w:proofErr w:type="spellStart"/>
      <w:r w:rsidRPr="0016230E">
        <w:rPr>
          <w:rFonts w:ascii="Open Sans" w:hAnsi="Open Sans" w:cs="Open Sans"/>
          <w:b w:val="0"/>
          <w:sz w:val="22"/>
          <w:szCs w:val="22"/>
        </w:rPr>
        <w:t>depan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10.36312/panthera.v5i1.334","author":[{"dropping-particle":"","family":"Yunita","given":"Lintang","non-dropping-particle":"","parse-names":false,"suffix":""},{"dropping-particle":"","family":"Mandasari","given":"Nining","non-dropping-particle":"","parse-names":false,"suffix":""}],"container-title":"Panthera : Jurnal Ilmiah Pendidikan Sains dan Terapan","id":"ITEM-1","issued":{"date-parts":[["2025","1"]]},"page":"40-49","title":"Pendidikan Sains Berorientasi Keterampilan Abad 21 dalam Konteks Pendidikan Tinggi: Review","type":"article-journal","volume":"5"},"uris":["http://www.mendeley.com/documents/?uuid=78d90a8f-bcf0-4a1a-911d-7ee3e384a96c","http://www.mendeley.com/documents/?uuid=9926dabb-f21d-4336-91bf-2a91822f14ab"]}],"mendeley":{"formattedCitation":"(Yunita &amp; Mandasari, 2025)","plainTextFormattedCitation":"(Yunita &amp; Mandasari, 2025)","previouslyFormattedCitation":"(Yunita &amp; Mandasari, 2025)"},"properties":{"noteIndex":0},"schema":"https://github.com/citation-style-language/schema/raw/master/csl-citation.json"}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(Yunita &amp; Mandasari, 2025)</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di </w:t>
      </w:r>
      <w:proofErr w:type="spellStart"/>
      <w:r w:rsidRPr="0016230E">
        <w:rPr>
          <w:rFonts w:ascii="Open Sans" w:hAnsi="Open Sans" w:cs="Open Sans"/>
          <w:b w:val="0"/>
          <w:sz w:val="22"/>
          <w:szCs w:val="22"/>
        </w:rPr>
        <w:t>tengah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otomatisasi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digitalisasi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semakin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masif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keterampilan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kreativitas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kolaborasi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semakin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pasar </w:t>
      </w:r>
      <w:proofErr w:type="spellStart"/>
      <w:r w:rsidRPr="0016230E">
        <w:rPr>
          <w:rFonts w:ascii="Open Sans" w:hAnsi="Open Sans" w:cs="Open Sans"/>
          <w:b w:val="0"/>
          <w:sz w:val="22"/>
          <w:szCs w:val="22"/>
        </w:rPr>
        <w:t>kerja</w:t>
      </w:r>
      <w:proofErr w:type="spellEnd"/>
      <w:r w:rsidRPr="0016230E">
        <w:rPr>
          <w:rFonts w:ascii="Open Sans" w:hAnsi="Open Sans" w:cs="Open Sans"/>
          <w:b w:val="0"/>
          <w:sz w:val="22"/>
          <w:szCs w:val="22"/>
        </w:rPr>
        <w:t xml:space="preserve"> masa </w:t>
      </w:r>
      <w:proofErr w:type="spellStart"/>
      <w:r w:rsidRPr="0016230E">
        <w:rPr>
          <w:rFonts w:ascii="Open Sans" w:hAnsi="Open Sans" w:cs="Open Sans"/>
          <w:b w:val="0"/>
          <w:sz w:val="22"/>
          <w:szCs w:val="22"/>
        </w:rPr>
        <w:t>depan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dan spiritual,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mempersiapkan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menghadapi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tantangan</w:t>
      </w:r>
      <w:proofErr w:type="spellEnd"/>
      <w:r w:rsidRPr="0016230E">
        <w:rPr>
          <w:rFonts w:ascii="Open Sans" w:hAnsi="Open Sans" w:cs="Open Sans"/>
          <w:b w:val="0"/>
          <w:sz w:val="22"/>
          <w:szCs w:val="22"/>
        </w:rPr>
        <w:t xml:space="preserve"> dunia yang </w:t>
      </w:r>
      <w:proofErr w:type="spellStart"/>
      <w:r w:rsidRPr="0016230E">
        <w:rPr>
          <w:rFonts w:ascii="Open Sans" w:hAnsi="Open Sans" w:cs="Open Sans"/>
          <w:b w:val="0"/>
          <w:sz w:val="22"/>
          <w:szCs w:val="22"/>
        </w:rPr>
        <w:t>semakin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kompleks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tidak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pasti</w:t>
      </w:r>
      <w:proofErr w:type="spellEnd"/>
      <w:r w:rsidRPr="0016230E">
        <w:rPr>
          <w:rFonts w:ascii="Open Sans" w:hAnsi="Open Sans" w:cs="Open Sans"/>
          <w:b w:val="0"/>
          <w:sz w:val="22"/>
          <w:szCs w:val="22"/>
        </w:rPr>
        <w:t>.</w:t>
      </w:r>
    </w:p>
    <w:p w14:paraId="190211B7" w14:textId="76D793E8" w:rsidR="0016230E" w:rsidRPr="00160C3F" w:rsidRDefault="00160C3F" w:rsidP="0016230E">
      <w:pPr>
        <w:spacing w:after="160" w:line="276" w:lineRule="auto"/>
        <w:rPr>
          <w:rFonts w:ascii="Open Sans" w:hAnsi="Open Sans" w:cs="Open Sans"/>
          <w:bCs/>
          <w:sz w:val="22"/>
          <w:szCs w:val="22"/>
        </w:rPr>
      </w:pPr>
      <w:r w:rsidRPr="00160C3F">
        <w:rPr>
          <w:rFonts w:ascii="Open Sans" w:hAnsi="Open Sans" w:cs="Open Sans"/>
          <w:bCs/>
          <w:sz w:val="22"/>
          <w:szCs w:val="22"/>
        </w:rPr>
        <w:t xml:space="preserve">4. </w:t>
      </w:r>
      <w:proofErr w:type="spellStart"/>
      <w:r w:rsidR="0016230E" w:rsidRPr="00160C3F">
        <w:rPr>
          <w:rFonts w:ascii="Open Sans" w:hAnsi="Open Sans" w:cs="Open Sans"/>
          <w:bCs/>
          <w:sz w:val="22"/>
          <w:szCs w:val="22"/>
        </w:rPr>
        <w:t>Hubungan</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antara</w:t>
      </w:r>
      <w:proofErr w:type="spellEnd"/>
      <w:r w:rsidR="0016230E" w:rsidRPr="00160C3F">
        <w:rPr>
          <w:rFonts w:ascii="Open Sans" w:hAnsi="Open Sans" w:cs="Open Sans"/>
          <w:bCs/>
          <w:sz w:val="22"/>
          <w:szCs w:val="22"/>
        </w:rPr>
        <w:t xml:space="preserve"> </w:t>
      </w:r>
      <w:proofErr w:type="spellStart"/>
      <w:r w:rsidR="0016230E" w:rsidRPr="00160C3F">
        <w:rPr>
          <w:rFonts w:ascii="Open Sans" w:hAnsi="Open Sans" w:cs="Open Sans"/>
          <w:bCs/>
          <w:sz w:val="22"/>
          <w:szCs w:val="22"/>
        </w:rPr>
        <w:t>Kurikulum</w:t>
      </w:r>
      <w:proofErr w:type="spellEnd"/>
      <w:r w:rsidR="0016230E" w:rsidRPr="00160C3F">
        <w:rPr>
          <w:rFonts w:ascii="Open Sans" w:hAnsi="Open Sans" w:cs="Open Sans"/>
          <w:bCs/>
          <w:sz w:val="22"/>
          <w:szCs w:val="22"/>
        </w:rPr>
        <w:t xml:space="preserve"> Cinta dan Teori Pendidikan Modern</w:t>
      </w:r>
    </w:p>
    <w:p w14:paraId="7F6E6501"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erat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modern, </w:t>
      </w:r>
      <w:proofErr w:type="spellStart"/>
      <w:r w:rsidRPr="0016230E">
        <w:rPr>
          <w:rFonts w:ascii="Open Sans" w:hAnsi="Open Sans" w:cs="Open Sans"/>
          <w:b w:val="0"/>
          <w:sz w:val="22"/>
          <w:szCs w:val="22"/>
        </w:rPr>
        <w:t>termasuk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pedagogi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kritis</w:t>
      </w:r>
      <w:proofErr w:type="spellEnd"/>
      <w:r w:rsidRPr="0016230E">
        <w:rPr>
          <w:rFonts w:ascii="Open Sans" w:hAnsi="Open Sans" w:cs="Open Sans"/>
          <w:b w:val="0"/>
          <w:sz w:val="22"/>
          <w:szCs w:val="22"/>
        </w:rPr>
        <w:t xml:space="preserve"> Paulo Freire,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(care theory) Nel </w:t>
      </w:r>
      <w:proofErr w:type="spellStart"/>
      <w:r w:rsidRPr="0016230E">
        <w:rPr>
          <w:rFonts w:ascii="Open Sans" w:hAnsi="Open Sans" w:cs="Open Sans"/>
          <w:b w:val="0"/>
          <w:sz w:val="22"/>
          <w:szCs w:val="22"/>
        </w:rPr>
        <w:t>Noddings</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transformatif</w:t>
      </w:r>
      <w:proofErr w:type="spellEnd"/>
      <w:r w:rsidRPr="0016230E">
        <w:rPr>
          <w:rFonts w:ascii="Open Sans" w:hAnsi="Open Sans" w:cs="Open Sans"/>
          <w:b w:val="0"/>
          <w:sz w:val="22"/>
          <w:szCs w:val="22"/>
        </w:rPr>
        <w:t xml:space="preserve">. Teori </w:t>
      </w:r>
      <w:proofErr w:type="spellStart"/>
      <w:r w:rsidRPr="0016230E">
        <w:rPr>
          <w:rFonts w:ascii="Open Sans" w:hAnsi="Open Sans" w:cs="Open Sans"/>
          <w:b w:val="0"/>
          <w:sz w:val="22"/>
          <w:szCs w:val="22"/>
        </w:rPr>
        <w:t>pedagogi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kritis</w:t>
      </w:r>
      <w:proofErr w:type="spellEnd"/>
      <w:r w:rsidRPr="0016230E">
        <w:rPr>
          <w:rFonts w:ascii="Open Sans" w:hAnsi="Open Sans" w:cs="Open Sans"/>
          <w:b w:val="0"/>
          <w:sz w:val="22"/>
          <w:szCs w:val="22"/>
        </w:rPr>
        <w:t xml:space="preserve"> Paulo Freire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membebaskan</w:t>
      </w:r>
      <w:proofErr w:type="spellEnd"/>
      <w:r w:rsidRPr="0016230E">
        <w:rPr>
          <w:rFonts w:ascii="Open Sans" w:hAnsi="Open Sans" w:cs="Open Sans"/>
          <w:b w:val="0"/>
          <w:sz w:val="22"/>
          <w:szCs w:val="22"/>
        </w:rPr>
        <w:t xml:space="preserve"> (liberating education) yang </w:t>
      </w:r>
      <w:proofErr w:type="spellStart"/>
      <w:r w:rsidRPr="0016230E">
        <w:rPr>
          <w:rFonts w:ascii="Open Sans" w:hAnsi="Open Sans" w:cs="Open Sans"/>
          <w:b w:val="0"/>
          <w:sz w:val="22"/>
          <w:szCs w:val="22"/>
        </w:rPr>
        <w:t>memungkinkan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subjek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aktif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proses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bukan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objek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pasif</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hanya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menerima</w:t>
      </w:r>
      <w:proofErr w:type="spellEnd"/>
      <w:r w:rsidRPr="0016230E">
        <w:rPr>
          <w:rFonts w:ascii="Open Sans" w:hAnsi="Open Sans" w:cs="Open Sans"/>
          <w:b w:val="0"/>
          <w:sz w:val="22"/>
          <w:szCs w:val="22"/>
        </w:rPr>
        <w:t xml:space="preserve"> transfer </w:t>
      </w:r>
      <w:proofErr w:type="spellStart"/>
      <w:r w:rsidRPr="0016230E">
        <w:rPr>
          <w:rFonts w:ascii="Open Sans" w:hAnsi="Open Sans" w:cs="Open Sans"/>
          <w:b w:val="0"/>
          <w:sz w:val="22"/>
          <w:szCs w:val="22"/>
        </w:rPr>
        <w:t>pengetahuan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Ramadhan (2021),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resonansi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pedagogi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kritis</w:t>
      </w:r>
      <w:proofErr w:type="spellEnd"/>
      <w:r w:rsidRPr="0016230E">
        <w:rPr>
          <w:rFonts w:ascii="Open Sans" w:hAnsi="Open Sans" w:cs="Open Sans"/>
          <w:b w:val="0"/>
          <w:sz w:val="22"/>
          <w:szCs w:val="22"/>
        </w:rPr>
        <w:t xml:space="preserve"> Freire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pemberdayaan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penciptaan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dialogis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Namun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berbeda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Freire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kesadaran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politik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transformasi</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lastRenderedPageBreak/>
        <w:t xml:space="preserve">moral dan spiritual.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eksplisit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terlihat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dan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(care theory) yang </w:t>
      </w:r>
      <w:proofErr w:type="spellStart"/>
      <w:r w:rsidRPr="0016230E">
        <w:rPr>
          <w:rFonts w:ascii="Open Sans" w:hAnsi="Open Sans" w:cs="Open Sans"/>
          <w:b w:val="0"/>
          <w:sz w:val="22"/>
          <w:szCs w:val="22"/>
        </w:rPr>
        <w:t>dikembangkan</w:t>
      </w:r>
      <w:proofErr w:type="spellEnd"/>
      <w:r w:rsidRPr="0016230E">
        <w:rPr>
          <w:rFonts w:ascii="Open Sans" w:hAnsi="Open Sans" w:cs="Open Sans"/>
          <w:b w:val="0"/>
          <w:sz w:val="22"/>
          <w:szCs w:val="22"/>
        </w:rPr>
        <w:t xml:space="preserve"> oleh Nel </w:t>
      </w:r>
      <w:proofErr w:type="spellStart"/>
      <w:r w:rsidRPr="0016230E">
        <w:rPr>
          <w:rFonts w:ascii="Open Sans" w:hAnsi="Open Sans" w:cs="Open Sans"/>
          <w:b w:val="0"/>
          <w:sz w:val="22"/>
          <w:szCs w:val="22"/>
        </w:rPr>
        <w:t>Noddings</w:t>
      </w:r>
      <w:proofErr w:type="spellEnd"/>
      <w:r w:rsidRPr="0016230E">
        <w:rPr>
          <w:rFonts w:ascii="Open Sans" w:hAnsi="Open Sans" w:cs="Open Sans"/>
          <w:b w:val="0"/>
          <w:sz w:val="22"/>
          <w:szCs w:val="22"/>
        </w:rPr>
        <w:t xml:space="preserve">. Teori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Noddings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harus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didasarkan</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etika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(ethics of care) yang </w:t>
      </w:r>
      <w:proofErr w:type="spellStart"/>
      <w:r w:rsidRPr="0016230E">
        <w:rPr>
          <w:rFonts w:ascii="Open Sans" w:hAnsi="Open Sans" w:cs="Open Sans"/>
          <w:b w:val="0"/>
          <w:sz w:val="22"/>
          <w:szCs w:val="22"/>
        </w:rPr>
        <w:t>menempatkan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interpersonal dan </w:t>
      </w:r>
      <w:proofErr w:type="spellStart"/>
      <w:r w:rsidRPr="0016230E">
        <w:rPr>
          <w:rFonts w:ascii="Open Sans" w:hAnsi="Open Sans" w:cs="Open Sans"/>
          <w:b w:val="0"/>
          <w:sz w:val="22"/>
          <w:szCs w:val="22"/>
        </w:rPr>
        <w:t>tanggung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jawab</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terhadap</w:t>
      </w:r>
      <w:proofErr w:type="spellEnd"/>
      <w:r w:rsidRPr="0016230E">
        <w:rPr>
          <w:rFonts w:ascii="Open Sans" w:hAnsi="Open Sans" w:cs="Open Sans"/>
          <w:b w:val="0"/>
          <w:sz w:val="22"/>
          <w:szCs w:val="22"/>
        </w:rPr>
        <w:t xml:space="preserve"> orang lain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fondasi</w:t>
      </w:r>
      <w:proofErr w:type="spellEnd"/>
      <w:r w:rsidRPr="0016230E">
        <w:rPr>
          <w:rFonts w:ascii="Open Sans" w:hAnsi="Open Sans" w:cs="Open Sans"/>
          <w:b w:val="0"/>
          <w:sz w:val="22"/>
          <w:szCs w:val="22"/>
        </w:rPr>
        <w:t xml:space="preserve"> moral.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sejalan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prinsip-prinsip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Noddings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10.54443/mushaf.v1i1.8","author":[{"dropping-particle":"","family":"Nursalim","given":"Eko","non-dropping-particle":"","parse-names":false,"suffix":""},{"dropping-particle":"","family":"Iskandar","given":"Iskandar","non-dropping-particle":"","parse-names":false,"suffix":""}],"container-title":"MUSHAF JOURNAL: Jurnal Ilmu Al Quran dan Hadis","id":"ITEM-1","issued":{"date-parts":[["2021","12"]]},"page":"31-40","title":"KONSEP FITRAH DALAM PENDIDIKAN ISLAM PERSPEKTIF AL-QUR’AN DAN HADIST","type":"article-journal","volume":"1"},"uris":["http://www.mendeley.com/documents/?uuid=71ebab18-bf9c-4212-8a0c-c26b5157f46d","http://www.mendeley.com/documents/?uuid=3b8f3d88-54df-4696-b6cb-18e2ae118a0e"]}],"mendeley":{"formattedCitation":"(Nursalim &amp; Iskandar, 2021)","plainTextFormattedCitation":"(Nursalim &amp; Iskandar, 2021)","previouslyFormattedCitation":"(Nursalim &amp; Iskandar, 2021)"},"properties":{"noteIndex":0},"schema":"https://github.com/citation-style-language/schema/raw/master/csl-citation.json"}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(Nursalim &amp; Iskandar, 2021)</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maupun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kepedulian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Noddings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mengakui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membangun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yang caring </w:t>
      </w:r>
      <w:proofErr w:type="spellStart"/>
      <w:r w:rsidRPr="0016230E">
        <w:rPr>
          <w:rFonts w:ascii="Open Sans" w:hAnsi="Open Sans" w:cs="Open Sans"/>
          <w:b w:val="0"/>
          <w:sz w:val="22"/>
          <w:szCs w:val="22"/>
        </w:rPr>
        <w:t>antara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landasan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bermakna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Kedua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ini</w:t>
      </w:r>
      <w:proofErr w:type="spellEnd"/>
      <w:r w:rsidRPr="0016230E">
        <w:rPr>
          <w:rFonts w:ascii="Open Sans" w:hAnsi="Open Sans" w:cs="Open Sans"/>
          <w:b w:val="0"/>
          <w:sz w:val="22"/>
          <w:szCs w:val="22"/>
        </w:rPr>
        <w:t xml:space="preserve"> juga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menghargai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keunikan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setiap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menciptakan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lingkungan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mendukung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perkembangan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holistik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mereka</w:t>
      </w:r>
      <w:proofErr w:type="spellEnd"/>
      <w:r w:rsidRPr="0016230E">
        <w:rPr>
          <w:rFonts w:ascii="Open Sans" w:hAnsi="Open Sans" w:cs="Open Sans"/>
          <w:b w:val="0"/>
          <w:sz w:val="22"/>
          <w:szCs w:val="22"/>
        </w:rPr>
        <w:t>.</w:t>
      </w:r>
    </w:p>
    <w:p w14:paraId="4925DB29" w14:textId="77777777" w:rsidR="0016230E" w:rsidRPr="0016230E" w:rsidRDefault="0016230E" w:rsidP="0016230E">
      <w:pPr>
        <w:spacing w:after="160" w:line="276" w:lineRule="auto"/>
        <w:ind w:firstLine="720"/>
        <w:rPr>
          <w:rFonts w:ascii="Open Sans" w:hAnsi="Open Sans" w:cs="Open Sans"/>
          <w:b w:val="0"/>
          <w:sz w:val="22"/>
          <w:szCs w:val="22"/>
        </w:rPr>
      </w:pP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juga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hubungan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pendekatan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transformatif</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dikembangkan</w:t>
      </w:r>
      <w:proofErr w:type="spellEnd"/>
      <w:r w:rsidRPr="0016230E">
        <w:rPr>
          <w:rFonts w:ascii="Open Sans" w:hAnsi="Open Sans" w:cs="Open Sans"/>
          <w:b w:val="0"/>
          <w:sz w:val="22"/>
          <w:szCs w:val="22"/>
        </w:rPr>
        <w:t xml:space="preserve"> oleh Jack Mezirow. Pendidikan </w:t>
      </w:r>
      <w:proofErr w:type="spellStart"/>
      <w:r w:rsidRPr="0016230E">
        <w:rPr>
          <w:rFonts w:ascii="Open Sans" w:hAnsi="Open Sans" w:cs="Open Sans"/>
          <w:b w:val="0"/>
          <w:sz w:val="22"/>
          <w:szCs w:val="22"/>
        </w:rPr>
        <w:t>transformatif</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pembelajaran</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mengubah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perspektif</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kerangka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berpikir</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seseorang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fundamental. </w:t>
      </w:r>
      <w:proofErr w:type="spellStart"/>
      <w:r w:rsidRPr="0016230E">
        <w:rPr>
          <w:rFonts w:ascii="Open Sans" w:hAnsi="Open Sans" w:cs="Open Sans"/>
          <w:b w:val="0"/>
          <w:sz w:val="22"/>
          <w:szCs w:val="22"/>
        </w:rPr>
        <w:t>Menurut</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10.54090/mu.8","author":[{"dropping-particle":"","family":"Nugraheni","given":"Yumidiana","non-dropping-particle":"","parse-names":false,"suffix":""},{"dropping-particle":"","family":"Firmansyah","given":"Agus","non-dropping-particle":"","parse-names":false,"suffix":""}],"container-title":"Mamba'ul 'Ulum","id":"ITEM-1","issued":{"date-parts":[["2020","4"]]},"page":"93-111","title":"PENDIDIKAN DALAM PERSPEKTIF KRITIS-EMANSIPATORIS (Telaah terhadap Kurikulum dan Metode Pembelajaran)","type":"article-journal","volume":"16"},"uris":["http://www.mendeley.com/documents/?uuid=d8904aa1-9058-41ad-a760-5ff9f3d2f65b","http://www.mendeley.com/documents/?uuid=711e47a4-c93d-4171-ae4c-8ed6ec0ff553"]}],"mendeley":{"formattedCitation":"(Nugraheni &amp; Firmansyah, 2020)","plainTextFormattedCitation":"(Nugraheni &amp; Firmansyah, 2020)","previouslyFormattedCitation":"(Nugraheni &amp; Firmansyah, 2020)"},"properties":{"noteIndex":0},"schema":"https://github.com/citation-style-language/schema/raw/master/csl-citation.json"}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(Nugraheni &amp; Firmansyah, 2020)</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dipandang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sebagai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transformatif</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bertujuan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mengubah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pandang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tentang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sendiri</w:t>
      </w:r>
      <w:proofErr w:type="spellEnd"/>
      <w:r w:rsidRPr="0016230E">
        <w:rPr>
          <w:rFonts w:ascii="Open Sans" w:hAnsi="Open Sans" w:cs="Open Sans"/>
          <w:b w:val="0"/>
          <w:sz w:val="22"/>
          <w:szCs w:val="22"/>
        </w:rPr>
        <w:t xml:space="preserve">, orang lain, dan dunia </w:t>
      </w:r>
      <w:proofErr w:type="spellStart"/>
      <w:r w:rsidRPr="0016230E">
        <w:rPr>
          <w:rFonts w:ascii="Open Sans" w:hAnsi="Open Sans" w:cs="Open Sans"/>
          <w:b w:val="0"/>
          <w:sz w:val="22"/>
          <w:szCs w:val="22"/>
        </w:rPr>
        <w:t>secara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luas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Melalui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internalisasi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didik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diharapkan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dapat</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mengalami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transformasi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dari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orientasi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egosentris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menjadi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orientasi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lebih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altruistik</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berorientasi</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kebaikan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bersama</w:t>
      </w:r>
      <w:proofErr w:type="spellEnd"/>
      <w:r w:rsidRPr="0016230E">
        <w:rPr>
          <w:rFonts w:ascii="Open Sans" w:hAnsi="Open Sans" w:cs="Open Sans"/>
          <w:b w:val="0"/>
          <w:sz w:val="22"/>
          <w:szCs w:val="22"/>
        </w:rPr>
        <w:t xml:space="preserve">. Selain </w:t>
      </w:r>
      <w:proofErr w:type="spellStart"/>
      <w:r w:rsidRPr="0016230E">
        <w:rPr>
          <w:rFonts w:ascii="Open Sans" w:hAnsi="Open Sans" w:cs="Open Sans"/>
          <w:b w:val="0"/>
          <w:sz w:val="22"/>
          <w:szCs w:val="22"/>
        </w:rPr>
        <w:t>itu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juga </w:t>
      </w:r>
      <w:proofErr w:type="spellStart"/>
      <w:r w:rsidRPr="0016230E">
        <w:rPr>
          <w:rFonts w:ascii="Open Sans" w:hAnsi="Open Sans" w:cs="Open Sans"/>
          <w:b w:val="0"/>
          <w:sz w:val="22"/>
          <w:szCs w:val="22"/>
        </w:rPr>
        <w:t>memiliki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keterkaitan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teori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Daniel Goleman dan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spiritual Danah Zohar dan Ian Marshall.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penekanannya</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kasih</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sayang</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empati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sejalan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menekankan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pentingnya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kemampuan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mengenali</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mengelola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sendiri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serta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memahami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w:t>
      </w:r>
      <w:proofErr w:type="spellEnd"/>
      <w:r w:rsidRPr="0016230E">
        <w:rPr>
          <w:rFonts w:ascii="Open Sans" w:hAnsi="Open Sans" w:cs="Open Sans"/>
          <w:b w:val="0"/>
          <w:sz w:val="22"/>
          <w:szCs w:val="22"/>
        </w:rPr>
        <w:t xml:space="preserve"> orang lain. </w:t>
      </w:r>
      <w:proofErr w:type="spellStart"/>
      <w:r w:rsidRPr="0016230E">
        <w:rPr>
          <w:rFonts w:ascii="Open Sans" w:hAnsi="Open Sans" w:cs="Open Sans"/>
          <w:b w:val="0"/>
          <w:sz w:val="22"/>
          <w:szCs w:val="22"/>
        </w:rPr>
        <w:t>Demikian</w:t>
      </w:r>
      <w:proofErr w:type="spellEnd"/>
      <w:r w:rsidRPr="0016230E">
        <w:rPr>
          <w:rFonts w:ascii="Open Sans" w:hAnsi="Open Sans" w:cs="Open Sans"/>
          <w:b w:val="0"/>
          <w:sz w:val="22"/>
          <w:szCs w:val="22"/>
        </w:rPr>
        <w:t xml:space="preserve"> pula, </w:t>
      </w:r>
      <w:proofErr w:type="spellStart"/>
      <w:r w:rsidRPr="0016230E">
        <w:rPr>
          <w:rFonts w:ascii="Open Sans" w:hAnsi="Open Sans" w:cs="Open Sans"/>
          <w:b w:val="0"/>
          <w:sz w:val="22"/>
          <w:szCs w:val="22"/>
        </w:rPr>
        <w:t>penekanan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pada </w:t>
      </w:r>
      <w:proofErr w:type="spellStart"/>
      <w:r w:rsidRPr="0016230E">
        <w:rPr>
          <w:rFonts w:ascii="Open Sans" w:hAnsi="Open Sans" w:cs="Open Sans"/>
          <w:b w:val="0"/>
          <w:sz w:val="22"/>
          <w:szCs w:val="22"/>
        </w:rPr>
        <w:t>dimensi</w:t>
      </w:r>
      <w:proofErr w:type="spellEnd"/>
      <w:r w:rsidRPr="0016230E">
        <w:rPr>
          <w:rFonts w:ascii="Open Sans" w:hAnsi="Open Sans" w:cs="Open Sans"/>
          <w:b w:val="0"/>
          <w:sz w:val="22"/>
          <w:szCs w:val="22"/>
        </w:rPr>
        <w:t xml:space="preserve"> spiritual </w:t>
      </w:r>
      <w:proofErr w:type="spellStart"/>
      <w:r w:rsidRPr="0016230E">
        <w:rPr>
          <w:rFonts w:ascii="Open Sans" w:hAnsi="Open Sans" w:cs="Open Sans"/>
          <w:b w:val="0"/>
          <w:sz w:val="22"/>
          <w:szCs w:val="22"/>
        </w:rPr>
        <w:t>sejalan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konsep</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spiritual yang </w:t>
      </w:r>
      <w:proofErr w:type="spellStart"/>
      <w:r w:rsidRPr="0016230E">
        <w:rPr>
          <w:rFonts w:ascii="Open Sans" w:hAnsi="Open Sans" w:cs="Open Sans"/>
          <w:b w:val="0"/>
          <w:sz w:val="22"/>
          <w:szCs w:val="22"/>
        </w:rPr>
        <w:t>berkaitan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dengan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kemampuan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untuk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memaknai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kehidupan</w:t>
      </w:r>
      <w:proofErr w:type="spellEnd"/>
      <w:r w:rsidRPr="0016230E">
        <w:rPr>
          <w:rFonts w:ascii="Open Sans" w:hAnsi="Open Sans" w:cs="Open Sans"/>
          <w:b w:val="0"/>
          <w:sz w:val="22"/>
          <w:szCs w:val="22"/>
        </w:rPr>
        <w:t xml:space="preserve"> dan </w:t>
      </w:r>
      <w:proofErr w:type="spellStart"/>
      <w:r w:rsidRPr="0016230E">
        <w:rPr>
          <w:rFonts w:ascii="Open Sans" w:hAnsi="Open Sans" w:cs="Open Sans"/>
          <w:b w:val="0"/>
          <w:sz w:val="22"/>
          <w:szCs w:val="22"/>
        </w:rPr>
        <w:t>bertindak</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berdasarkan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nilai-nilai</w:t>
      </w:r>
      <w:proofErr w:type="spellEnd"/>
      <w:r w:rsidRPr="0016230E">
        <w:rPr>
          <w:rFonts w:ascii="Open Sans" w:hAnsi="Open Sans" w:cs="Open Sans"/>
          <w:b w:val="0"/>
          <w:sz w:val="22"/>
          <w:szCs w:val="22"/>
        </w:rPr>
        <w:t xml:space="preserve"> yang </w:t>
      </w:r>
      <w:proofErr w:type="spellStart"/>
      <w:r w:rsidRPr="0016230E">
        <w:rPr>
          <w:rFonts w:ascii="Open Sans" w:hAnsi="Open Sans" w:cs="Open Sans"/>
          <w:b w:val="0"/>
          <w:sz w:val="22"/>
          <w:szCs w:val="22"/>
        </w:rPr>
        <w:t>transenden</w:t>
      </w:r>
      <w:proofErr w:type="spellEnd"/>
      <w:r w:rsidRPr="0016230E">
        <w:rPr>
          <w:rFonts w:ascii="Open Sans" w:hAnsi="Open Sans" w:cs="Open Sans"/>
          <w:b w:val="0"/>
          <w:sz w:val="22"/>
          <w:szCs w:val="22"/>
        </w:rPr>
        <w:t xml:space="preserve">. </w:t>
      </w:r>
      <w:r w:rsidRPr="0016230E">
        <w:rPr>
          <w:rFonts w:ascii="Open Sans" w:hAnsi="Open Sans" w:cs="Open Sans"/>
          <w:b w:val="0"/>
          <w:sz w:val="22"/>
          <w:szCs w:val="22"/>
        </w:rPr>
        <w:fldChar w:fldCharType="begin" w:fldLock="1"/>
      </w:r>
      <w:r w:rsidRPr="0016230E">
        <w:rPr>
          <w:rFonts w:ascii="Open Sans" w:hAnsi="Open Sans" w:cs="Open Sans"/>
          <w:b w:val="0"/>
          <w:sz w:val="22"/>
          <w:szCs w:val="22"/>
        </w:rPr>
        <w:instrText>ADDIN CSL_CITATION {"citationItems":[{"id":"ITEM-1","itemData":{"DOI":"10.33367/ijies.v1i2.639","author":[{"dropping-particle":"","family":"Hakim","given":"Nur","non-dropping-particle":"","parse-names":false,"suffix":""}],"container-title":"Indonesian Journal of Islamic Education Studies (IJIES)","id":"ITEM-1","issued":{"date-parts":[["2018","12"]]},"page":"218-233","title":"Kecerdasan Intelektual, Emosional, dan Spiritual dalam Perspektif Bidayatul Hidayah","type":"article-journal","volume":"1"},"uris":["http://www.mendeley.com/documents/?uuid=ba5ed1ea-3ead-43d7-8560-42d8eda48a04","http://www.mendeley.com/documents/?uuid=64df44b2-c624-430d-abf4-49e57b14632f"]}],"mendeley":{"formattedCitation":"(Hakim, 2018)","plainTextFormattedCitation":"(Hakim, 2018)","previouslyFormattedCitation":"(Hakim, 2018)"},"properties":{"noteIndex":0},"schema":"https://github.com/citation-style-language/schema/raw/master/csl-citation.json"}</w:instrText>
      </w:r>
      <w:r w:rsidRPr="0016230E">
        <w:rPr>
          <w:rFonts w:ascii="Open Sans" w:hAnsi="Open Sans" w:cs="Open Sans"/>
          <w:b w:val="0"/>
          <w:sz w:val="22"/>
          <w:szCs w:val="22"/>
        </w:rPr>
        <w:fldChar w:fldCharType="separate"/>
      </w:r>
      <w:r w:rsidRPr="0016230E">
        <w:rPr>
          <w:rFonts w:ascii="Open Sans" w:hAnsi="Open Sans" w:cs="Open Sans"/>
          <w:b w:val="0"/>
          <w:noProof/>
          <w:sz w:val="22"/>
          <w:szCs w:val="22"/>
        </w:rPr>
        <w:t>(Hakim, 2018)</w:t>
      </w:r>
      <w:r w:rsidRPr="0016230E">
        <w:rPr>
          <w:rFonts w:ascii="Open Sans" w:hAnsi="Open Sans" w:cs="Open Sans"/>
          <w:b w:val="0"/>
          <w:sz w:val="22"/>
          <w:szCs w:val="22"/>
        </w:rPr>
        <w:fldChar w:fldCharType="end"/>
      </w:r>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menyoroti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bahwa</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integrasi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intelektual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emosional</w:t>
      </w:r>
      <w:proofErr w:type="spellEnd"/>
      <w:r w:rsidRPr="0016230E">
        <w:rPr>
          <w:rFonts w:ascii="Open Sans" w:hAnsi="Open Sans" w:cs="Open Sans"/>
          <w:b w:val="0"/>
          <w:sz w:val="22"/>
          <w:szCs w:val="22"/>
        </w:rPr>
        <w:t xml:space="preserve">, dan spiritual </w:t>
      </w:r>
      <w:proofErr w:type="spellStart"/>
      <w:r w:rsidRPr="0016230E">
        <w:rPr>
          <w:rFonts w:ascii="Open Sans" w:hAnsi="Open Sans" w:cs="Open Sans"/>
          <w:b w:val="0"/>
          <w:sz w:val="22"/>
          <w:szCs w:val="22"/>
        </w:rPr>
        <w:t>merupakan</w:t>
      </w:r>
      <w:proofErr w:type="spellEnd"/>
      <w:r w:rsidRPr="0016230E">
        <w:rPr>
          <w:rFonts w:ascii="Open Sans" w:hAnsi="Open Sans" w:cs="Open Sans"/>
          <w:b w:val="0"/>
          <w:sz w:val="22"/>
          <w:szCs w:val="22"/>
        </w:rPr>
        <w:t xml:space="preserve"> salah </w:t>
      </w:r>
      <w:proofErr w:type="spellStart"/>
      <w:r w:rsidRPr="0016230E">
        <w:rPr>
          <w:rFonts w:ascii="Open Sans" w:hAnsi="Open Sans" w:cs="Open Sans"/>
          <w:b w:val="0"/>
          <w:sz w:val="22"/>
          <w:szCs w:val="22"/>
        </w:rPr>
        <w:t>satu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kontribusi</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signifikan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Kurikulum</w:t>
      </w:r>
      <w:proofErr w:type="spellEnd"/>
      <w:r w:rsidRPr="0016230E">
        <w:rPr>
          <w:rFonts w:ascii="Open Sans" w:hAnsi="Open Sans" w:cs="Open Sans"/>
          <w:b w:val="0"/>
          <w:sz w:val="22"/>
          <w:szCs w:val="22"/>
        </w:rPr>
        <w:t xml:space="preserve"> Cinta </w:t>
      </w:r>
      <w:proofErr w:type="spellStart"/>
      <w:r w:rsidRPr="0016230E">
        <w:rPr>
          <w:rFonts w:ascii="Open Sans" w:hAnsi="Open Sans" w:cs="Open Sans"/>
          <w:b w:val="0"/>
          <w:sz w:val="22"/>
          <w:szCs w:val="22"/>
        </w:rPr>
        <w:t>dalam</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diskursus</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pendidikan</w:t>
      </w:r>
      <w:proofErr w:type="spellEnd"/>
      <w:r w:rsidRPr="0016230E">
        <w:rPr>
          <w:rFonts w:ascii="Open Sans" w:hAnsi="Open Sans" w:cs="Open Sans"/>
          <w:b w:val="0"/>
          <w:sz w:val="22"/>
          <w:szCs w:val="22"/>
        </w:rPr>
        <w:t xml:space="preserve"> modern yang </w:t>
      </w:r>
      <w:proofErr w:type="spellStart"/>
      <w:r w:rsidRPr="0016230E">
        <w:rPr>
          <w:rFonts w:ascii="Open Sans" w:hAnsi="Open Sans" w:cs="Open Sans"/>
          <w:b w:val="0"/>
          <w:sz w:val="22"/>
          <w:szCs w:val="22"/>
        </w:rPr>
        <w:t>sering</w:t>
      </w:r>
      <w:proofErr w:type="spellEnd"/>
      <w:r w:rsidRPr="0016230E">
        <w:rPr>
          <w:rFonts w:ascii="Open Sans" w:hAnsi="Open Sans" w:cs="Open Sans"/>
          <w:b w:val="0"/>
          <w:sz w:val="22"/>
          <w:szCs w:val="22"/>
        </w:rPr>
        <w:t xml:space="preserve"> kali </w:t>
      </w:r>
      <w:proofErr w:type="spellStart"/>
      <w:r w:rsidRPr="0016230E">
        <w:rPr>
          <w:rFonts w:ascii="Open Sans" w:hAnsi="Open Sans" w:cs="Open Sans"/>
          <w:b w:val="0"/>
          <w:sz w:val="22"/>
          <w:szCs w:val="22"/>
        </w:rPr>
        <w:t>terlalu</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berfokus</w:t>
      </w:r>
      <w:proofErr w:type="spellEnd"/>
      <w:r w:rsidRPr="0016230E">
        <w:rPr>
          <w:rFonts w:ascii="Open Sans" w:hAnsi="Open Sans" w:cs="Open Sans"/>
          <w:b w:val="0"/>
          <w:sz w:val="22"/>
          <w:szCs w:val="22"/>
        </w:rPr>
        <w:t xml:space="preserve"> pada </w:t>
      </w:r>
      <w:proofErr w:type="spellStart"/>
      <w:r w:rsidRPr="0016230E">
        <w:rPr>
          <w:rFonts w:ascii="Open Sans" w:hAnsi="Open Sans" w:cs="Open Sans"/>
          <w:b w:val="0"/>
          <w:sz w:val="22"/>
          <w:szCs w:val="22"/>
        </w:rPr>
        <w:t>pengembangan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kecerdasan</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intelektual</w:t>
      </w:r>
      <w:proofErr w:type="spellEnd"/>
      <w:r w:rsidRPr="0016230E">
        <w:rPr>
          <w:rFonts w:ascii="Open Sans" w:hAnsi="Open Sans" w:cs="Open Sans"/>
          <w:b w:val="0"/>
          <w:sz w:val="22"/>
          <w:szCs w:val="22"/>
        </w:rPr>
        <w:t xml:space="preserve"> </w:t>
      </w:r>
      <w:proofErr w:type="spellStart"/>
      <w:r w:rsidRPr="0016230E">
        <w:rPr>
          <w:rFonts w:ascii="Open Sans" w:hAnsi="Open Sans" w:cs="Open Sans"/>
          <w:b w:val="0"/>
          <w:sz w:val="22"/>
          <w:szCs w:val="22"/>
        </w:rPr>
        <w:t>semata</w:t>
      </w:r>
      <w:proofErr w:type="spellEnd"/>
      <w:r w:rsidRPr="0016230E">
        <w:rPr>
          <w:rFonts w:ascii="Open Sans" w:hAnsi="Open Sans" w:cs="Open Sans"/>
          <w:b w:val="0"/>
          <w:sz w:val="22"/>
          <w:szCs w:val="22"/>
        </w:rPr>
        <w:t>.</w:t>
      </w:r>
    </w:p>
    <w:p w14:paraId="438AF7A2" w14:textId="5736ED9B" w:rsidR="001C1979" w:rsidRPr="007F5D0C" w:rsidRDefault="00436B98" w:rsidP="00623316">
      <w:pPr>
        <w:pStyle w:val="H1"/>
        <w:rPr>
          <w:noProof/>
          <w:szCs w:val="20"/>
          <w:lang w:val="en-US"/>
        </w:rPr>
      </w:pPr>
      <w:proofErr w:type="spellStart"/>
      <w:r>
        <w:rPr>
          <w:lang w:val="en-US"/>
        </w:rPr>
        <w:t>Simpulan</w:t>
      </w:r>
      <w:proofErr w:type="spellEnd"/>
    </w:p>
    <w:p w14:paraId="5BB1AEAC" w14:textId="77777777" w:rsidR="00AA639B" w:rsidRPr="00AA639B" w:rsidRDefault="00AA639B" w:rsidP="00AA639B">
      <w:pPr>
        <w:spacing w:after="160" w:line="276" w:lineRule="auto"/>
        <w:ind w:firstLine="720"/>
        <w:rPr>
          <w:rFonts w:ascii="Open Sans" w:hAnsi="Open Sans" w:cs="Open Sans"/>
          <w:b w:val="0"/>
          <w:bCs/>
          <w:sz w:val="22"/>
          <w:szCs w:val="22"/>
        </w:rPr>
      </w:pP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Cinta yang </w:t>
      </w:r>
      <w:proofErr w:type="spellStart"/>
      <w:r w:rsidRPr="00AA639B">
        <w:rPr>
          <w:rFonts w:ascii="Open Sans" w:hAnsi="Open Sans" w:cs="Open Sans"/>
          <w:b w:val="0"/>
          <w:bCs/>
          <w:sz w:val="22"/>
          <w:szCs w:val="22"/>
        </w:rPr>
        <w:t>dicanangkan</w:t>
      </w:r>
      <w:proofErr w:type="spellEnd"/>
      <w:r w:rsidRPr="00AA639B">
        <w:rPr>
          <w:rFonts w:ascii="Open Sans" w:hAnsi="Open Sans" w:cs="Open Sans"/>
          <w:b w:val="0"/>
          <w:bCs/>
          <w:sz w:val="22"/>
          <w:szCs w:val="22"/>
        </w:rPr>
        <w:t xml:space="preserve"> oleh Kementerian Agama Republik Indonesia </w:t>
      </w:r>
      <w:proofErr w:type="spellStart"/>
      <w:r w:rsidRPr="00AA639B">
        <w:rPr>
          <w:rFonts w:ascii="Open Sans" w:hAnsi="Open Sans" w:cs="Open Sans"/>
          <w:b w:val="0"/>
          <w:bCs/>
          <w:sz w:val="22"/>
          <w:szCs w:val="22"/>
        </w:rPr>
        <w:t>merupakan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inovasi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yang </w:t>
      </w:r>
      <w:proofErr w:type="spellStart"/>
      <w:r w:rsidRPr="00AA639B">
        <w:rPr>
          <w:rFonts w:ascii="Open Sans" w:hAnsi="Open Sans" w:cs="Open Sans"/>
          <w:b w:val="0"/>
          <w:bCs/>
          <w:sz w:val="22"/>
          <w:szCs w:val="22"/>
        </w:rPr>
        <w:t>menekankan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internalisasi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nilai-nilai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kasih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sayang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dalam</w:t>
      </w:r>
      <w:proofErr w:type="spellEnd"/>
      <w:r w:rsidRPr="00AA639B">
        <w:rPr>
          <w:rFonts w:ascii="Open Sans" w:hAnsi="Open Sans" w:cs="Open Sans"/>
          <w:b w:val="0"/>
          <w:bCs/>
          <w:sz w:val="22"/>
          <w:szCs w:val="22"/>
        </w:rPr>
        <w:t xml:space="preserve"> proses </w:t>
      </w:r>
      <w:proofErr w:type="spellStart"/>
      <w:r w:rsidRPr="00AA639B">
        <w:rPr>
          <w:rFonts w:ascii="Open Sans" w:hAnsi="Open Sans" w:cs="Open Sans"/>
          <w:b w:val="0"/>
          <w:bCs/>
          <w:sz w:val="22"/>
          <w:szCs w:val="22"/>
        </w:rPr>
        <w:t>pembelajaran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Berlandaskan</w:t>
      </w:r>
      <w:proofErr w:type="spellEnd"/>
      <w:r w:rsidRPr="00AA639B">
        <w:rPr>
          <w:rFonts w:ascii="Open Sans" w:hAnsi="Open Sans" w:cs="Open Sans"/>
          <w:b w:val="0"/>
          <w:bCs/>
          <w:sz w:val="22"/>
          <w:szCs w:val="22"/>
        </w:rPr>
        <w:t xml:space="preserve"> pada </w:t>
      </w:r>
      <w:proofErr w:type="spellStart"/>
      <w:r w:rsidRPr="00AA639B">
        <w:rPr>
          <w:rFonts w:ascii="Open Sans" w:hAnsi="Open Sans" w:cs="Open Sans"/>
          <w:b w:val="0"/>
          <w:bCs/>
          <w:sz w:val="22"/>
          <w:szCs w:val="22"/>
        </w:rPr>
        <w:t>tiga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fondasi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utama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yaitu</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Islam </w:t>
      </w:r>
      <w:proofErr w:type="spellStart"/>
      <w:r w:rsidRPr="00AA639B">
        <w:rPr>
          <w:rFonts w:ascii="Open Sans" w:hAnsi="Open Sans" w:cs="Open Sans"/>
          <w:b w:val="0"/>
          <w:bCs/>
          <w:sz w:val="22"/>
          <w:szCs w:val="22"/>
        </w:rPr>
        <w:t>dengan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konsep</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rahmatan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lil</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alamin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humanisme</w:t>
      </w:r>
      <w:proofErr w:type="spellEnd"/>
      <w:r w:rsidRPr="00AA639B">
        <w:rPr>
          <w:rFonts w:ascii="Open Sans" w:hAnsi="Open Sans" w:cs="Open Sans"/>
          <w:b w:val="0"/>
          <w:bCs/>
          <w:sz w:val="22"/>
          <w:szCs w:val="22"/>
        </w:rPr>
        <w:t xml:space="preserve"> yang </w:t>
      </w:r>
      <w:proofErr w:type="spellStart"/>
      <w:r w:rsidRPr="00AA639B">
        <w:rPr>
          <w:rFonts w:ascii="Open Sans" w:hAnsi="Open Sans" w:cs="Open Sans"/>
          <w:b w:val="0"/>
          <w:bCs/>
          <w:sz w:val="22"/>
          <w:szCs w:val="22"/>
        </w:rPr>
        <w:t>menghargai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martabat</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individu</w:t>
      </w:r>
      <w:proofErr w:type="spellEnd"/>
      <w:r w:rsidRPr="00AA639B">
        <w:rPr>
          <w:rFonts w:ascii="Open Sans" w:hAnsi="Open Sans" w:cs="Open Sans"/>
          <w:b w:val="0"/>
          <w:bCs/>
          <w:sz w:val="22"/>
          <w:szCs w:val="22"/>
        </w:rPr>
        <w:t xml:space="preserve">, dan </w:t>
      </w:r>
      <w:proofErr w:type="spellStart"/>
      <w:r w:rsidRPr="00AA639B">
        <w:rPr>
          <w:rFonts w:ascii="Open Sans" w:hAnsi="Open Sans" w:cs="Open Sans"/>
          <w:b w:val="0"/>
          <w:bCs/>
          <w:sz w:val="22"/>
          <w:szCs w:val="22"/>
        </w:rPr>
        <w:t>teori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kasih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sayang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sebagai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kebutuhan</w:t>
      </w:r>
      <w:proofErr w:type="spellEnd"/>
      <w:r w:rsidRPr="00AA639B">
        <w:rPr>
          <w:rFonts w:ascii="Open Sans" w:hAnsi="Open Sans" w:cs="Open Sans"/>
          <w:b w:val="0"/>
          <w:bCs/>
          <w:sz w:val="22"/>
          <w:szCs w:val="22"/>
        </w:rPr>
        <w:t xml:space="preserve"> fundamental </w:t>
      </w:r>
      <w:proofErr w:type="spellStart"/>
      <w:r w:rsidRPr="00AA639B">
        <w:rPr>
          <w:rFonts w:ascii="Open Sans" w:hAnsi="Open Sans" w:cs="Open Sans"/>
          <w:b w:val="0"/>
          <w:bCs/>
          <w:sz w:val="22"/>
          <w:szCs w:val="22"/>
        </w:rPr>
        <w:t>manusia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ini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memiliki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keunikan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dibandingkan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karakter</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lainnya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Cinta </w:t>
      </w:r>
      <w:proofErr w:type="spellStart"/>
      <w:r w:rsidRPr="00AA639B">
        <w:rPr>
          <w:rFonts w:ascii="Open Sans" w:hAnsi="Open Sans" w:cs="Open Sans"/>
          <w:b w:val="0"/>
          <w:bCs/>
          <w:sz w:val="22"/>
          <w:szCs w:val="22"/>
        </w:rPr>
        <w:t>bertujuan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lastRenderedPageBreak/>
        <w:t>membentuk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karakter</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berbasis</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kasih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sayang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meningkatkan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harmoni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sosial</w:t>
      </w:r>
      <w:proofErr w:type="spellEnd"/>
      <w:r w:rsidRPr="00AA639B">
        <w:rPr>
          <w:rFonts w:ascii="Open Sans" w:hAnsi="Open Sans" w:cs="Open Sans"/>
          <w:b w:val="0"/>
          <w:bCs/>
          <w:sz w:val="22"/>
          <w:szCs w:val="22"/>
        </w:rPr>
        <w:t xml:space="preserve"> dan </w:t>
      </w:r>
      <w:proofErr w:type="spellStart"/>
      <w:r w:rsidRPr="00AA639B">
        <w:rPr>
          <w:rFonts w:ascii="Open Sans" w:hAnsi="Open Sans" w:cs="Open Sans"/>
          <w:b w:val="0"/>
          <w:bCs/>
          <w:sz w:val="22"/>
          <w:szCs w:val="22"/>
        </w:rPr>
        <w:t>toleransi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antarumat</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beragama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serta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mengintegrasikan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nilai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cinta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dalam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seluruh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aspek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Implementasi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Cinta </w:t>
      </w:r>
      <w:proofErr w:type="spellStart"/>
      <w:r w:rsidRPr="00AA639B">
        <w:rPr>
          <w:rFonts w:ascii="Open Sans" w:hAnsi="Open Sans" w:cs="Open Sans"/>
          <w:b w:val="0"/>
          <w:bCs/>
          <w:sz w:val="22"/>
          <w:szCs w:val="22"/>
        </w:rPr>
        <w:t>berimplikasi</w:t>
      </w:r>
      <w:proofErr w:type="spellEnd"/>
      <w:r w:rsidRPr="00AA639B">
        <w:rPr>
          <w:rFonts w:ascii="Open Sans" w:hAnsi="Open Sans" w:cs="Open Sans"/>
          <w:b w:val="0"/>
          <w:bCs/>
          <w:sz w:val="22"/>
          <w:szCs w:val="22"/>
        </w:rPr>
        <w:t xml:space="preserve"> pada </w:t>
      </w:r>
      <w:proofErr w:type="spellStart"/>
      <w:r w:rsidRPr="00AA639B">
        <w:rPr>
          <w:rFonts w:ascii="Open Sans" w:hAnsi="Open Sans" w:cs="Open Sans"/>
          <w:b w:val="0"/>
          <w:bCs/>
          <w:sz w:val="22"/>
          <w:szCs w:val="22"/>
        </w:rPr>
        <w:t>pergeseran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dari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pembelajaran</w:t>
      </w:r>
      <w:proofErr w:type="spellEnd"/>
      <w:r w:rsidRPr="00AA639B">
        <w:rPr>
          <w:rFonts w:ascii="Open Sans" w:hAnsi="Open Sans" w:cs="Open Sans"/>
          <w:b w:val="0"/>
          <w:bCs/>
          <w:sz w:val="22"/>
          <w:szCs w:val="22"/>
        </w:rPr>
        <w:t xml:space="preserve"> teacher-</w:t>
      </w:r>
      <w:proofErr w:type="spellStart"/>
      <w:r w:rsidRPr="00AA639B">
        <w:rPr>
          <w:rFonts w:ascii="Open Sans" w:hAnsi="Open Sans" w:cs="Open Sans"/>
          <w:b w:val="0"/>
          <w:bCs/>
          <w:sz w:val="22"/>
          <w:szCs w:val="22"/>
        </w:rPr>
        <w:t>centered</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w:t>
      </w:r>
      <w:proofErr w:type="spellEnd"/>
      <w:r w:rsidRPr="00AA639B">
        <w:rPr>
          <w:rFonts w:ascii="Open Sans" w:hAnsi="Open Sans" w:cs="Open Sans"/>
          <w:b w:val="0"/>
          <w:bCs/>
          <w:sz w:val="22"/>
          <w:szCs w:val="22"/>
        </w:rPr>
        <w:t xml:space="preserve"> student-</w:t>
      </w:r>
      <w:proofErr w:type="spellStart"/>
      <w:r w:rsidRPr="00AA639B">
        <w:rPr>
          <w:rFonts w:ascii="Open Sans" w:hAnsi="Open Sans" w:cs="Open Sans"/>
          <w:b w:val="0"/>
          <w:bCs/>
          <w:sz w:val="22"/>
          <w:szCs w:val="22"/>
        </w:rPr>
        <w:t>centered</w:t>
      </w:r>
      <w:proofErr w:type="spellEnd"/>
      <w:r w:rsidRPr="00AA639B">
        <w:rPr>
          <w:rFonts w:ascii="Open Sans" w:hAnsi="Open Sans" w:cs="Open Sans"/>
          <w:b w:val="0"/>
          <w:bCs/>
          <w:sz w:val="22"/>
          <w:szCs w:val="22"/>
        </w:rPr>
        <w:t xml:space="preserve"> dan </w:t>
      </w:r>
      <w:proofErr w:type="spellStart"/>
      <w:r w:rsidRPr="00AA639B">
        <w:rPr>
          <w:rFonts w:ascii="Open Sans" w:hAnsi="Open Sans" w:cs="Open Sans"/>
          <w:b w:val="0"/>
          <w:bCs/>
          <w:sz w:val="22"/>
          <w:szCs w:val="22"/>
        </w:rPr>
        <w:t>evaluasi</w:t>
      </w:r>
      <w:proofErr w:type="spellEnd"/>
      <w:r w:rsidRPr="00AA639B">
        <w:rPr>
          <w:rFonts w:ascii="Open Sans" w:hAnsi="Open Sans" w:cs="Open Sans"/>
          <w:b w:val="0"/>
          <w:bCs/>
          <w:sz w:val="22"/>
          <w:szCs w:val="22"/>
        </w:rPr>
        <w:t xml:space="preserve"> yang </w:t>
      </w:r>
      <w:proofErr w:type="spellStart"/>
      <w:r w:rsidRPr="00AA639B">
        <w:rPr>
          <w:rFonts w:ascii="Open Sans" w:hAnsi="Open Sans" w:cs="Open Sans"/>
          <w:b w:val="0"/>
          <w:bCs/>
          <w:sz w:val="22"/>
          <w:szCs w:val="22"/>
        </w:rPr>
        <w:t>lebih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komprehensif</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berperan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sebagai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teladan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nilai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kasih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sayang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sementara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peserta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didik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diharapkan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mengembangkan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kecerdasan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emosional</w:t>
      </w:r>
      <w:proofErr w:type="spellEnd"/>
      <w:r w:rsidRPr="00AA639B">
        <w:rPr>
          <w:rFonts w:ascii="Open Sans" w:hAnsi="Open Sans" w:cs="Open Sans"/>
          <w:b w:val="0"/>
          <w:bCs/>
          <w:sz w:val="22"/>
          <w:szCs w:val="22"/>
        </w:rPr>
        <w:t xml:space="preserve"> dan spiritual </w:t>
      </w:r>
      <w:proofErr w:type="spellStart"/>
      <w:r w:rsidRPr="00AA639B">
        <w:rPr>
          <w:rFonts w:ascii="Open Sans" w:hAnsi="Open Sans" w:cs="Open Sans"/>
          <w:b w:val="0"/>
          <w:bCs/>
          <w:sz w:val="22"/>
          <w:szCs w:val="22"/>
        </w:rPr>
        <w:t>untuk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berinteraksi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positif</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dalam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masyarakat</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Tantangan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implementasi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meliputi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keterbatasan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sumber</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daya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resistensi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terhadap</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perubahan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kesulitan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evaluasi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dampak</w:t>
      </w:r>
      <w:proofErr w:type="spellEnd"/>
      <w:r w:rsidRPr="00AA639B">
        <w:rPr>
          <w:rFonts w:ascii="Open Sans" w:hAnsi="Open Sans" w:cs="Open Sans"/>
          <w:b w:val="0"/>
          <w:bCs/>
          <w:sz w:val="22"/>
          <w:szCs w:val="22"/>
        </w:rPr>
        <w:t xml:space="preserve">, dan </w:t>
      </w:r>
      <w:proofErr w:type="spellStart"/>
      <w:r w:rsidRPr="00AA639B">
        <w:rPr>
          <w:rFonts w:ascii="Open Sans" w:hAnsi="Open Sans" w:cs="Open Sans"/>
          <w:b w:val="0"/>
          <w:bCs/>
          <w:sz w:val="22"/>
          <w:szCs w:val="22"/>
        </w:rPr>
        <w:t>ketidaksiapan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sistem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Dibandingkan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dengan</w:t>
      </w:r>
      <w:proofErr w:type="spellEnd"/>
      <w:r w:rsidRPr="00AA639B">
        <w:rPr>
          <w:rFonts w:ascii="Open Sans" w:hAnsi="Open Sans" w:cs="Open Sans"/>
          <w:b w:val="0"/>
          <w:bCs/>
          <w:sz w:val="22"/>
          <w:szCs w:val="22"/>
        </w:rPr>
        <w:t xml:space="preserve"> model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berbasis</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nilai</w:t>
      </w:r>
      <w:proofErr w:type="spellEnd"/>
      <w:r w:rsidRPr="00AA639B">
        <w:rPr>
          <w:rFonts w:ascii="Open Sans" w:hAnsi="Open Sans" w:cs="Open Sans"/>
          <w:b w:val="0"/>
          <w:bCs/>
          <w:sz w:val="22"/>
          <w:szCs w:val="22"/>
        </w:rPr>
        <w:t xml:space="preserve"> di negara lain </w:t>
      </w:r>
      <w:proofErr w:type="spellStart"/>
      <w:r w:rsidRPr="00AA639B">
        <w:rPr>
          <w:rFonts w:ascii="Open Sans" w:hAnsi="Open Sans" w:cs="Open Sans"/>
          <w:b w:val="0"/>
          <w:bCs/>
          <w:sz w:val="22"/>
          <w:szCs w:val="22"/>
        </w:rPr>
        <w:t>seperti</w:t>
      </w:r>
      <w:proofErr w:type="spellEnd"/>
      <w:r w:rsidRPr="00AA639B">
        <w:rPr>
          <w:rFonts w:ascii="Open Sans" w:hAnsi="Open Sans" w:cs="Open Sans"/>
          <w:b w:val="0"/>
          <w:bCs/>
          <w:sz w:val="22"/>
          <w:szCs w:val="22"/>
        </w:rPr>
        <w:t xml:space="preserve"> Finlandia, </w:t>
      </w:r>
      <w:proofErr w:type="spellStart"/>
      <w:r w:rsidRPr="00AA639B">
        <w:rPr>
          <w:rFonts w:ascii="Open Sans" w:hAnsi="Open Sans" w:cs="Open Sans"/>
          <w:b w:val="0"/>
          <w:bCs/>
          <w:sz w:val="22"/>
          <w:szCs w:val="22"/>
        </w:rPr>
        <w:t>Jepang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Selandia</w:t>
      </w:r>
      <w:proofErr w:type="spellEnd"/>
      <w:r w:rsidRPr="00AA639B">
        <w:rPr>
          <w:rFonts w:ascii="Open Sans" w:hAnsi="Open Sans" w:cs="Open Sans"/>
          <w:b w:val="0"/>
          <w:bCs/>
          <w:sz w:val="22"/>
          <w:szCs w:val="22"/>
        </w:rPr>
        <w:t xml:space="preserve"> Baru, dan Kanada,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Cinta </w:t>
      </w:r>
      <w:proofErr w:type="spellStart"/>
      <w:r w:rsidRPr="00AA639B">
        <w:rPr>
          <w:rFonts w:ascii="Open Sans" w:hAnsi="Open Sans" w:cs="Open Sans"/>
          <w:b w:val="0"/>
          <w:bCs/>
          <w:sz w:val="22"/>
          <w:szCs w:val="22"/>
        </w:rPr>
        <w:t>memiliki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keunikan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dalam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penekanannya</w:t>
      </w:r>
      <w:proofErr w:type="spellEnd"/>
      <w:r w:rsidRPr="00AA639B">
        <w:rPr>
          <w:rFonts w:ascii="Open Sans" w:hAnsi="Open Sans" w:cs="Open Sans"/>
          <w:b w:val="0"/>
          <w:bCs/>
          <w:sz w:val="22"/>
          <w:szCs w:val="22"/>
        </w:rPr>
        <w:t xml:space="preserve"> pada </w:t>
      </w:r>
      <w:proofErr w:type="spellStart"/>
      <w:r w:rsidRPr="00AA639B">
        <w:rPr>
          <w:rFonts w:ascii="Open Sans" w:hAnsi="Open Sans" w:cs="Open Sans"/>
          <w:b w:val="0"/>
          <w:bCs/>
          <w:sz w:val="22"/>
          <w:szCs w:val="22"/>
        </w:rPr>
        <w:t>nilai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kasih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sayang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berbasis</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ajaran</w:t>
      </w:r>
      <w:proofErr w:type="spellEnd"/>
      <w:r w:rsidRPr="00AA639B">
        <w:rPr>
          <w:rFonts w:ascii="Open Sans" w:hAnsi="Open Sans" w:cs="Open Sans"/>
          <w:b w:val="0"/>
          <w:bCs/>
          <w:sz w:val="22"/>
          <w:szCs w:val="22"/>
        </w:rPr>
        <w:t xml:space="preserve"> Islam. </w:t>
      </w:r>
      <w:proofErr w:type="spellStart"/>
      <w:r w:rsidRPr="00AA639B">
        <w:rPr>
          <w:rFonts w:ascii="Open Sans" w:hAnsi="Open Sans" w:cs="Open Sans"/>
          <w:b w:val="0"/>
          <w:bCs/>
          <w:sz w:val="22"/>
          <w:szCs w:val="22"/>
        </w:rPr>
        <w:t>Meskipun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menghadapi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kritik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terkait</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eksklusivitas</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religius</w:t>
      </w:r>
      <w:proofErr w:type="spellEnd"/>
      <w:r w:rsidRPr="00AA639B">
        <w:rPr>
          <w:rFonts w:ascii="Open Sans" w:hAnsi="Open Sans" w:cs="Open Sans"/>
          <w:b w:val="0"/>
          <w:bCs/>
          <w:sz w:val="22"/>
          <w:szCs w:val="22"/>
        </w:rPr>
        <w:t xml:space="preserve"> dan </w:t>
      </w:r>
      <w:proofErr w:type="spellStart"/>
      <w:r w:rsidRPr="00AA639B">
        <w:rPr>
          <w:rFonts w:ascii="Open Sans" w:hAnsi="Open Sans" w:cs="Open Sans"/>
          <w:b w:val="0"/>
          <w:bCs/>
          <w:sz w:val="22"/>
          <w:szCs w:val="22"/>
        </w:rPr>
        <w:t>kesenjangan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implementasi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Cinta </w:t>
      </w:r>
      <w:proofErr w:type="spellStart"/>
      <w:r w:rsidRPr="00AA639B">
        <w:rPr>
          <w:rFonts w:ascii="Open Sans" w:hAnsi="Open Sans" w:cs="Open Sans"/>
          <w:b w:val="0"/>
          <w:bCs/>
          <w:sz w:val="22"/>
          <w:szCs w:val="22"/>
        </w:rPr>
        <w:t>membuka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peluang</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signifikan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untuk</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pembaruan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Islam, </w:t>
      </w:r>
      <w:proofErr w:type="spellStart"/>
      <w:r w:rsidRPr="00AA639B">
        <w:rPr>
          <w:rFonts w:ascii="Open Sans" w:hAnsi="Open Sans" w:cs="Open Sans"/>
          <w:b w:val="0"/>
          <w:bCs/>
          <w:sz w:val="22"/>
          <w:szCs w:val="22"/>
        </w:rPr>
        <w:t>jembatan</w:t>
      </w:r>
      <w:proofErr w:type="spellEnd"/>
      <w:r w:rsidRPr="00AA639B">
        <w:rPr>
          <w:rFonts w:ascii="Open Sans" w:hAnsi="Open Sans" w:cs="Open Sans"/>
          <w:b w:val="0"/>
          <w:bCs/>
          <w:sz w:val="22"/>
          <w:szCs w:val="22"/>
        </w:rPr>
        <w:t xml:space="preserve"> dialog </w:t>
      </w:r>
      <w:proofErr w:type="spellStart"/>
      <w:r w:rsidRPr="00AA639B">
        <w:rPr>
          <w:rFonts w:ascii="Open Sans" w:hAnsi="Open Sans" w:cs="Open Sans"/>
          <w:b w:val="0"/>
          <w:bCs/>
          <w:sz w:val="22"/>
          <w:szCs w:val="22"/>
        </w:rPr>
        <w:t>antara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agama dan </w:t>
      </w:r>
      <w:proofErr w:type="spellStart"/>
      <w:r w:rsidRPr="00AA639B">
        <w:rPr>
          <w:rFonts w:ascii="Open Sans" w:hAnsi="Open Sans" w:cs="Open Sans"/>
          <w:b w:val="0"/>
          <w:bCs/>
          <w:sz w:val="22"/>
          <w:szCs w:val="22"/>
        </w:rPr>
        <w:t>umum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solusi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masalah</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nasional</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serta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pengembangan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keterampilan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sosial-emosional</w:t>
      </w:r>
      <w:proofErr w:type="spellEnd"/>
      <w:r w:rsidRPr="00AA639B">
        <w:rPr>
          <w:rFonts w:ascii="Open Sans" w:hAnsi="Open Sans" w:cs="Open Sans"/>
          <w:b w:val="0"/>
          <w:bCs/>
          <w:sz w:val="22"/>
          <w:szCs w:val="22"/>
        </w:rPr>
        <w:t xml:space="preserve"> di era digital. </w:t>
      </w:r>
      <w:proofErr w:type="spellStart"/>
      <w:r w:rsidRPr="00AA639B">
        <w:rPr>
          <w:rFonts w:ascii="Open Sans" w:hAnsi="Open Sans" w:cs="Open Sans"/>
          <w:b w:val="0"/>
          <w:bCs/>
          <w:sz w:val="22"/>
          <w:szCs w:val="22"/>
        </w:rPr>
        <w:t>Kurikulum</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ini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memiliki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resonansi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dengan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teori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modern </w:t>
      </w:r>
      <w:proofErr w:type="spellStart"/>
      <w:r w:rsidRPr="00AA639B">
        <w:rPr>
          <w:rFonts w:ascii="Open Sans" w:hAnsi="Open Sans" w:cs="Open Sans"/>
          <w:b w:val="0"/>
          <w:bCs/>
          <w:sz w:val="22"/>
          <w:szCs w:val="22"/>
        </w:rPr>
        <w:t>seperti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pedagogi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kritis</w:t>
      </w:r>
      <w:proofErr w:type="spellEnd"/>
      <w:r w:rsidRPr="00AA639B">
        <w:rPr>
          <w:rFonts w:ascii="Open Sans" w:hAnsi="Open Sans" w:cs="Open Sans"/>
          <w:b w:val="0"/>
          <w:bCs/>
          <w:sz w:val="22"/>
          <w:szCs w:val="22"/>
        </w:rPr>
        <w:t xml:space="preserve"> Paulo Freire, </w:t>
      </w:r>
      <w:proofErr w:type="spellStart"/>
      <w:r w:rsidRPr="00AA639B">
        <w:rPr>
          <w:rFonts w:ascii="Open Sans" w:hAnsi="Open Sans" w:cs="Open Sans"/>
          <w:b w:val="0"/>
          <w:bCs/>
          <w:sz w:val="22"/>
          <w:szCs w:val="22"/>
        </w:rPr>
        <w:t>teori</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kepedulian</w:t>
      </w:r>
      <w:proofErr w:type="spellEnd"/>
      <w:r w:rsidRPr="00AA639B">
        <w:rPr>
          <w:rFonts w:ascii="Open Sans" w:hAnsi="Open Sans" w:cs="Open Sans"/>
          <w:b w:val="0"/>
          <w:bCs/>
          <w:sz w:val="22"/>
          <w:szCs w:val="22"/>
        </w:rPr>
        <w:t xml:space="preserve"> Nel </w:t>
      </w:r>
      <w:proofErr w:type="spellStart"/>
      <w:r w:rsidRPr="00AA639B">
        <w:rPr>
          <w:rFonts w:ascii="Open Sans" w:hAnsi="Open Sans" w:cs="Open Sans"/>
          <w:b w:val="0"/>
          <w:bCs/>
          <w:sz w:val="22"/>
          <w:szCs w:val="22"/>
        </w:rPr>
        <w:t>Noddings</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pendidikan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transformatif</w:t>
      </w:r>
      <w:proofErr w:type="spellEnd"/>
      <w:r w:rsidRPr="00AA639B">
        <w:rPr>
          <w:rFonts w:ascii="Open Sans" w:hAnsi="Open Sans" w:cs="Open Sans"/>
          <w:b w:val="0"/>
          <w:bCs/>
          <w:sz w:val="22"/>
          <w:szCs w:val="22"/>
        </w:rPr>
        <w:t xml:space="preserve"> Jack Mezirow, </w:t>
      </w:r>
      <w:proofErr w:type="spellStart"/>
      <w:r w:rsidRPr="00AA639B">
        <w:rPr>
          <w:rFonts w:ascii="Open Sans" w:hAnsi="Open Sans" w:cs="Open Sans"/>
          <w:b w:val="0"/>
          <w:bCs/>
          <w:sz w:val="22"/>
          <w:szCs w:val="22"/>
        </w:rPr>
        <w:t>serta</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konsep</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kecerdasan</w:t>
      </w:r>
      <w:proofErr w:type="spellEnd"/>
      <w:r w:rsidRPr="00AA639B">
        <w:rPr>
          <w:rFonts w:ascii="Open Sans" w:hAnsi="Open Sans" w:cs="Open Sans"/>
          <w:b w:val="0"/>
          <w:bCs/>
          <w:sz w:val="22"/>
          <w:szCs w:val="22"/>
        </w:rPr>
        <w:t xml:space="preserve"> </w:t>
      </w:r>
      <w:proofErr w:type="spellStart"/>
      <w:r w:rsidRPr="00AA639B">
        <w:rPr>
          <w:rFonts w:ascii="Open Sans" w:hAnsi="Open Sans" w:cs="Open Sans"/>
          <w:b w:val="0"/>
          <w:bCs/>
          <w:sz w:val="22"/>
          <w:szCs w:val="22"/>
        </w:rPr>
        <w:t>emosional</w:t>
      </w:r>
      <w:proofErr w:type="spellEnd"/>
      <w:r w:rsidRPr="00AA639B">
        <w:rPr>
          <w:rFonts w:ascii="Open Sans" w:hAnsi="Open Sans" w:cs="Open Sans"/>
          <w:b w:val="0"/>
          <w:bCs/>
          <w:sz w:val="22"/>
          <w:szCs w:val="22"/>
        </w:rPr>
        <w:t xml:space="preserve"> dan spiritual.</w:t>
      </w:r>
    </w:p>
    <w:p w14:paraId="78A2C29B" w14:textId="77777777" w:rsidR="001C1979" w:rsidRPr="007F5D0C" w:rsidRDefault="001C1979" w:rsidP="00623316">
      <w:pPr>
        <w:pStyle w:val="H1"/>
        <w:rPr>
          <w:noProof/>
          <w:lang w:val="en-US"/>
        </w:rPr>
      </w:pPr>
      <w:r w:rsidRPr="007F5D0C">
        <w:rPr>
          <w:noProof/>
          <w:lang w:val="en-US"/>
        </w:rPr>
        <w:t xml:space="preserve">References </w:t>
      </w:r>
    </w:p>
    <w:p w14:paraId="107FED8C"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sz w:val="22"/>
          <w:szCs w:val="22"/>
        </w:rPr>
        <w:fldChar w:fldCharType="begin" w:fldLock="1"/>
      </w:r>
      <w:r w:rsidRPr="00D0213B">
        <w:rPr>
          <w:rFonts w:ascii="Open Sans" w:hAnsi="Open Sans" w:cs="Open Sans"/>
          <w:b w:val="0"/>
          <w:bCs/>
          <w:sz w:val="22"/>
          <w:szCs w:val="22"/>
        </w:rPr>
        <w:instrText xml:space="preserve">ADDIN Mendeley Bibliography CSL_BIBLIOGRAPHY </w:instrText>
      </w:r>
      <w:r w:rsidRPr="00D0213B">
        <w:rPr>
          <w:rFonts w:ascii="Open Sans" w:hAnsi="Open Sans" w:cs="Open Sans"/>
          <w:b w:val="0"/>
          <w:bCs/>
          <w:sz w:val="22"/>
          <w:szCs w:val="22"/>
        </w:rPr>
        <w:fldChar w:fldCharType="separate"/>
      </w:r>
      <w:r w:rsidRPr="00D0213B">
        <w:rPr>
          <w:rFonts w:ascii="Open Sans" w:hAnsi="Open Sans" w:cs="Open Sans"/>
          <w:b w:val="0"/>
          <w:bCs/>
          <w:noProof/>
          <w:sz w:val="22"/>
          <w:szCs w:val="22"/>
        </w:rPr>
        <w:t xml:space="preserve">Antony, A., &amp; Firman, F. (2019). </w:t>
      </w:r>
      <w:r w:rsidRPr="00D0213B">
        <w:rPr>
          <w:rFonts w:ascii="Open Sans" w:hAnsi="Open Sans" w:cs="Open Sans"/>
          <w:b w:val="0"/>
          <w:bCs/>
          <w:i/>
          <w:iCs/>
          <w:noProof/>
          <w:sz w:val="22"/>
          <w:szCs w:val="22"/>
        </w:rPr>
        <w:t>PENGARUH MODEL QUANTUM TEACHING TERHADAP MOTIVASI DAN HASIL BELAJAR SISWA KELAS IV SEKOLAH DASAR</w:t>
      </w:r>
      <w:r w:rsidRPr="00D0213B">
        <w:rPr>
          <w:rFonts w:ascii="Open Sans" w:hAnsi="Open Sans" w:cs="Open Sans"/>
          <w:b w:val="0"/>
          <w:bCs/>
          <w:noProof/>
          <w:sz w:val="22"/>
          <w:szCs w:val="22"/>
        </w:rPr>
        <w:t>.</w:t>
      </w:r>
    </w:p>
    <w:p w14:paraId="16C8D49A"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Ariandy, M. (2019). Kebijakan Kurikulum dan Dinamika Penguatan Pendidikan Karakter di Indonesia. </w:t>
      </w:r>
      <w:r w:rsidRPr="00D0213B">
        <w:rPr>
          <w:rFonts w:ascii="Open Sans" w:hAnsi="Open Sans" w:cs="Open Sans"/>
          <w:b w:val="0"/>
          <w:bCs/>
          <w:i/>
          <w:iCs/>
          <w:noProof/>
          <w:sz w:val="22"/>
          <w:szCs w:val="22"/>
        </w:rPr>
        <w:t>Sukma: Jurnal Pendidikan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3</w:t>
      </w:r>
      <w:r w:rsidRPr="00D0213B">
        <w:rPr>
          <w:rFonts w:ascii="Open Sans" w:hAnsi="Open Sans" w:cs="Open Sans"/>
          <w:b w:val="0"/>
          <w:bCs/>
          <w:noProof/>
          <w:sz w:val="22"/>
          <w:szCs w:val="22"/>
        </w:rPr>
        <w:t>, 137–168. https://doi.org/10.32533/03201.2019</w:t>
      </w:r>
    </w:p>
    <w:p w14:paraId="3190C906"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Baok, D., Suardana, I., &amp; Saingo, Y. (2025). Tantangan Radikalisme dan Kontribusi Sila Pertama Dalam Merawat Persatuan Indonesia. </w:t>
      </w:r>
      <w:r w:rsidRPr="00D0213B">
        <w:rPr>
          <w:rFonts w:ascii="Open Sans" w:hAnsi="Open Sans" w:cs="Open Sans"/>
          <w:b w:val="0"/>
          <w:bCs/>
          <w:i/>
          <w:iCs/>
          <w:noProof/>
          <w:sz w:val="22"/>
          <w:szCs w:val="22"/>
        </w:rPr>
        <w:t>Wathan: Jurnal Ilmu Sosial Dan Humaniora</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2</w:t>
      </w:r>
      <w:r w:rsidRPr="00D0213B">
        <w:rPr>
          <w:rFonts w:ascii="Open Sans" w:hAnsi="Open Sans" w:cs="Open Sans"/>
          <w:b w:val="0"/>
          <w:bCs/>
          <w:noProof/>
          <w:sz w:val="22"/>
          <w:szCs w:val="22"/>
        </w:rPr>
        <w:t>, 68–85. https://doi.org/10.71153/wathan.v2i1.204</w:t>
      </w:r>
    </w:p>
    <w:p w14:paraId="1A7CC40C"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Dewi, A., Rofiki, I., Listiawan, T., Darmawan, P., &amp; Suwarman, R. (2023). </w:t>
      </w:r>
      <w:r w:rsidRPr="00D0213B">
        <w:rPr>
          <w:rFonts w:ascii="Open Sans" w:hAnsi="Open Sans" w:cs="Open Sans"/>
          <w:b w:val="0"/>
          <w:bCs/>
          <w:i/>
          <w:iCs/>
          <w:noProof/>
          <w:sz w:val="22"/>
          <w:szCs w:val="22"/>
        </w:rPr>
        <w:t>PEMBELAJARAN MATEMATIKA DI ERA DIGITAL: Tantangan, Strategi, dan Inovasinya</w:t>
      </w:r>
      <w:r w:rsidRPr="00D0213B">
        <w:rPr>
          <w:rFonts w:ascii="Open Sans" w:hAnsi="Open Sans" w:cs="Open Sans"/>
          <w:b w:val="0"/>
          <w:bCs/>
          <w:noProof/>
          <w:sz w:val="22"/>
          <w:szCs w:val="22"/>
        </w:rPr>
        <w:t>.</w:t>
      </w:r>
    </w:p>
    <w:p w14:paraId="3F79C42B"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Effendy, F., Awalludin, D., Ahmad, R., Disman, D., Sultan, M., Nugraha, S., &amp; Suhono, S. (2021). Dampak Pendidikan Kewirausahaan Terhadap Niat Wirausaha Mahasiswa dengan Pendekatan Model TPB. </w:t>
      </w:r>
      <w:r w:rsidRPr="00D0213B">
        <w:rPr>
          <w:rFonts w:ascii="Open Sans" w:hAnsi="Open Sans" w:cs="Open Sans"/>
          <w:b w:val="0"/>
          <w:bCs/>
          <w:i/>
          <w:iCs/>
          <w:noProof/>
          <w:sz w:val="22"/>
          <w:szCs w:val="22"/>
        </w:rPr>
        <w:t>Business Innovation &amp; Entrepreneurship Journal</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3</w:t>
      </w:r>
      <w:r w:rsidRPr="00D0213B">
        <w:rPr>
          <w:rFonts w:ascii="Open Sans" w:hAnsi="Open Sans" w:cs="Open Sans"/>
          <w:b w:val="0"/>
          <w:bCs/>
          <w:noProof/>
          <w:sz w:val="22"/>
          <w:szCs w:val="22"/>
        </w:rPr>
        <w:t>, 195–202. https://doi.org/10.35899/biej.v3i3.316</w:t>
      </w:r>
    </w:p>
    <w:p w14:paraId="3D678E39"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Erdayani, R., Afandi, M., &amp; Afandi, S. A. (2016). Analisis Kebijakan Desentralisasi Pendidikan Indonesia. </w:t>
      </w:r>
      <w:r w:rsidRPr="00D0213B">
        <w:rPr>
          <w:rFonts w:ascii="Open Sans" w:hAnsi="Open Sans" w:cs="Open Sans"/>
          <w:b w:val="0"/>
          <w:bCs/>
          <w:i/>
          <w:iCs/>
          <w:noProof/>
          <w:sz w:val="22"/>
          <w:szCs w:val="22"/>
        </w:rPr>
        <w:t>Jurnal Birokrasi &amp; Pemerintahan Daerah</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5</w:t>
      </w:r>
      <w:r w:rsidRPr="00D0213B">
        <w:rPr>
          <w:rFonts w:ascii="Open Sans" w:hAnsi="Open Sans" w:cs="Open Sans"/>
          <w:b w:val="0"/>
          <w:bCs/>
          <w:noProof/>
          <w:sz w:val="22"/>
          <w:szCs w:val="22"/>
        </w:rPr>
        <w:t>(3), 55–68.</w:t>
      </w:r>
    </w:p>
    <w:p w14:paraId="48C7EA10"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Gade, S. (2011). PERBANDINGAN KONSEP DASAR PENDIDIKAN ANTARA DEWEY DAN ASY-SYAIBANI. </w:t>
      </w:r>
      <w:r w:rsidRPr="00D0213B">
        <w:rPr>
          <w:rFonts w:ascii="Open Sans" w:hAnsi="Open Sans" w:cs="Open Sans"/>
          <w:b w:val="0"/>
          <w:bCs/>
          <w:i/>
          <w:iCs/>
          <w:noProof/>
          <w:sz w:val="22"/>
          <w:szCs w:val="22"/>
        </w:rPr>
        <w:t>Jurnal Ilmiah Didaktika</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12</w:t>
      </w:r>
      <w:r w:rsidRPr="00D0213B">
        <w:rPr>
          <w:rFonts w:ascii="Open Sans" w:hAnsi="Open Sans" w:cs="Open Sans"/>
          <w:b w:val="0"/>
          <w:bCs/>
          <w:noProof/>
          <w:sz w:val="22"/>
          <w:szCs w:val="22"/>
        </w:rPr>
        <w:t>, 86. https://doi.org/10.22373/jid.v12i1.440</w:t>
      </w:r>
    </w:p>
    <w:p w14:paraId="386B3AFC"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Geiger, T., &amp; Pivovarova, M. (2015). Review of Pasi Sahlberg’s “Finnish Lessons 2.0: What </w:t>
      </w:r>
      <w:r w:rsidRPr="00D0213B">
        <w:rPr>
          <w:rFonts w:ascii="Open Sans" w:hAnsi="Open Sans" w:cs="Open Sans"/>
          <w:b w:val="0"/>
          <w:bCs/>
          <w:noProof/>
          <w:sz w:val="22"/>
          <w:szCs w:val="22"/>
        </w:rPr>
        <w:lastRenderedPageBreak/>
        <w:t xml:space="preserve">Can the World Learn from Educational Change in Finland?” </w:t>
      </w:r>
      <w:r w:rsidRPr="00D0213B">
        <w:rPr>
          <w:rFonts w:ascii="Open Sans" w:hAnsi="Open Sans" w:cs="Open Sans"/>
          <w:b w:val="0"/>
          <w:bCs/>
          <w:i/>
          <w:iCs/>
          <w:noProof/>
          <w:sz w:val="22"/>
          <w:szCs w:val="22"/>
        </w:rPr>
        <w:t>Education Review</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22</w:t>
      </w:r>
      <w:r w:rsidRPr="00D0213B">
        <w:rPr>
          <w:rFonts w:ascii="Open Sans" w:hAnsi="Open Sans" w:cs="Open Sans"/>
          <w:b w:val="0"/>
          <w:bCs/>
          <w:noProof/>
          <w:sz w:val="22"/>
          <w:szCs w:val="22"/>
        </w:rPr>
        <w:t>. https://doi.org/10.14507/er.v22.1911</w:t>
      </w:r>
    </w:p>
    <w:p w14:paraId="04C2A0DB"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Gischa, S. (2021). Sikap Toleransi dalam Keberagaman Bangsa Indonesia. </w:t>
      </w:r>
      <w:r w:rsidRPr="00D0213B">
        <w:rPr>
          <w:rFonts w:ascii="Open Sans" w:hAnsi="Open Sans" w:cs="Open Sans"/>
          <w:b w:val="0"/>
          <w:bCs/>
          <w:i/>
          <w:iCs/>
          <w:noProof/>
          <w:sz w:val="22"/>
          <w:szCs w:val="22"/>
        </w:rPr>
        <w:t>Kompas.Com</w:t>
      </w:r>
      <w:r w:rsidRPr="00D0213B">
        <w:rPr>
          <w:rFonts w:ascii="Open Sans" w:hAnsi="Open Sans" w:cs="Open Sans"/>
          <w:b w:val="0"/>
          <w:bCs/>
          <w:noProof/>
          <w:sz w:val="22"/>
          <w:szCs w:val="22"/>
        </w:rPr>
        <w:t>.</w:t>
      </w:r>
    </w:p>
    <w:p w14:paraId="39A193BA"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Hakim, N. (2018). Kecerdasan Intelektual, Emosional, dan Spiritual dalam Perspektif Bidayatul Hidayah. </w:t>
      </w:r>
      <w:r w:rsidRPr="00D0213B">
        <w:rPr>
          <w:rFonts w:ascii="Open Sans" w:hAnsi="Open Sans" w:cs="Open Sans"/>
          <w:b w:val="0"/>
          <w:bCs/>
          <w:i/>
          <w:iCs/>
          <w:noProof/>
          <w:sz w:val="22"/>
          <w:szCs w:val="22"/>
        </w:rPr>
        <w:t>Indonesian Journal of Islamic Education Studies (IJIES)</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w:t>
      </w:r>
      <w:r w:rsidRPr="00D0213B">
        <w:rPr>
          <w:rFonts w:ascii="Open Sans" w:hAnsi="Open Sans" w:cs="Open Sans"/>
          <w:b w:val="0"/>
          <w:bCs/>
          <w:noProof/>
          <w:sz w:val="22"/>
          <w:szCs w:val="22"/>
        </w:rPr>
        <w:t>, 218–233. https://doi.org/10.33367/ijies.v1i2.639</w:t>
      </w:r>
    </w:p>
    <w:p w14:paraId="06AD19D2"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Husnul Khotimah, I. (2018). </w:t>
      </w:r>
      <w:r w:rsidRPr="00D0213B">
        <w:rPr>
          <w:rFonts w:ascii="Open Sans" w:hAnsi="Open Sans" w:cs="Open Sans"/>
          <w:b w:val="0"/>
          <w:bCs/>
          <w:i/>
          <w:iCs/>
          <w:noProof/>
          <w:sz w:val="22"/>
          <w:szCs w:val="22"/>
        </w:rPr>
        <w:t>DIMENSI AKSIOLOGIS PENDIDIKAN ISLAM</w:t>
      </w:r>
      <w:r w:rsidRPr="00D0213B">
        <w:rPr>
          <w:rFonts w:ascii="Open Sans" w:hAnsi="Open Sans" w:cs="Open Sans"/>
          <w:b w:val="0"/>
          <w:bCs/>
          <w:noProof/>
          <w:sz w:val="22"/>
          <w:szCs w:val="22"/>
        </w:rPr>
        <w:t>.</w:t>
      </w:r>
    </w:p>
    <w:p w14:paraId="39C43933"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Ismail, Tobroni, &amp; Faridi. (2024). MENGINTEGRASIKAN KONSEP RAHMATAN LIL ALAMIN DALAM KURIKULUM PENDIDIKAN ISLAM DENGAN PENDEKATAN HOLISTIK. </w:t>
      </w:r>
      <w:r w:rsidRPr="00D0213B">
        <w:rPr>
          <w:rFonts w:ascii="Open Sans" w:hAnsi="Open Sans" w:cs="Open Sans"/>
          <w:b w:val="0"/>
          <w:bCs/>
          <w:i/>
          <w:iCs/>
          <w:noProof/>
          <w:sz w:val="22"/>
          <w:szCs w:val="22"/>
        </w:rPr>
        <w:t>AL-MUADDIB: Jurnal Kajian Ilmu Kependidikan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6</w:t>
      </w:r>
      <w:r w:rsidRPr="00D0213B">
        <w:rPr>
          <w:rFonts w:ascii="Open Sans" w:hAnsi="Open Sans" w:cs="Open Sans"/>
          <w:b w:val="0"/>
          <w:bCs/>
          <w:noProof/>
          <w:sz w:val="22"/>
          <w:szCs w:val="22"/>
        </w:rPr>
        <w:t>, 489–499. https://doi.org/10.46773/muaddib.v6i1.1223</w:t>
      </w:r>
    </w:p>
    <w:p w14:paraId="37D31DF0"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Isnaini, C., Ayu, F., Malik, A., Maulana, M., Andika, S., &amp; Mustafiyanti, M. (2024). Pendekatan Humanistik Dalam Pengembangan Kurikulum Pendidikan Agama Islam. </w:t>
      </w:r>
      <w:r w:rsidRPr="00D0213B">
        <w:rPr>
          <w:rFonts w:ascii="Open Sans" w:hAnsi="Open Sans" w:cs="Open Sans"/>
          <w:b w:val="0"/>
          <w:bCs/>
          <w:i/>
          <w:iCs/>
          <w:noProof/>
          <w:sz w:val="22"/>
          <w:szCs w:val="22"/>
        </w:rPr>
        <w:t>Perspektif</w:t>
      </w:r>
      <w:r w:rsidRPr="00D0213B">
        <w:rPr>
          <w:rFonts w:ascii="Arial" w:hAnsi="Arial"/>
          <w:b w:val="0"/>
          <w:bCs/>
          <w:i/>
          <w:iCs/>
          <w:noProof/>
          <w:sz w:val="22"/>
          <w:szCs w:val="22"/>
        </w:rPr>
        <w:t> </w:t>
      </w:r>
      <w:r w:rsidRPr="00D0213B">
        <w:rPr>
          <w:rFonts w:ascii="Open Sans" w:hAnsi="Open Sans" w:cs="Open Sans"/>
          <w:b w:val="0"/>
          <w:bCs/>
          <w:i/>
          <w:iCs/>
          <w:noProof/>
          <w:sz w:val="22"/>
          <w:szCs w:val="22"/>
        </w:rPr>
        <w:t>: Jurnal Pendidikan Dan Ilmu Bahasa</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2</w:t>
      </w:r>
      <w:r w:rsidRPr="00D0213B">
        <w:rPr>
          <w:rFonts w:ascii="Open Sans" w:hAnsi="Open Sans" w:cs="Open Sans"/>
          <w:b w:val="0"/>
          <w:bCs/>
          <w:noProof/>
          <w:sz w:val="22"/>
          <w:szCs w:val="22"/>
        </w:rPr>
        <w:t>, 138–146. https://doi.org/10.59059/perspektif.v2i2.1286</w:t>
      </w:r>
    </w:p>
    <w:p w14:paraId="393053CF"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Kohar, M. A., &amp; Mujahid, I. (2017). Bimbingan Dan Konseling Dengan Pendekatan Rational Emotive Behavior Therapy Untuk Penerima Manfaat. </w:t>
      </w:r>
      <w:r w:rsidRPr="00D0213B">
        <w:rPr>
          <w:rFonts w:ascii="Open Sans" w:hAnsi="Open Sans" w:cs="Open Sans"/>
          <w:b w:val="0"/>
          <w:bCs/>
          <w:i/>
          <w:iCs/>
          <w:noProof/>
          <w:sz w:val="22"/>
          <w:szCs w:val="22"/>
        </w:rPr>
        <w:t>Al-Balagh</w:t>
      </w:r>
      <w:r w:rsidRPr="00D0213B">
        <w:rPr>
          <w:rFonts w:ascii="Arial" w:hAnsi="Arial"/>
          <w:b w:val="0"/>
          <w:bCs/>
          <w:i/>
          <w:iCs/>
          <w:noProof/>
          <w:sz w:val="22"/>
          <w:szCs w:val="22"/>
        </w:rPr>
        <w:t> </w:t>
      </w:r>
      <w:r w:rsidRPr="00D0213B">
        <w:rPr>
          <w:rFonts w:ascii="Open Sans" w:hAnsi="Open Sans" w:cs="Open Sans"/>
          <w:b w:val="0"/>
          <w:bCs/>
          <w:i/>
          <w:iCs/>
          <w:noProof/>
          <w:sz w:val="22"/>
          <w:szCs w:val="22"/>
        </w:rPr>
        <w:t>: Jurnal Dakwah Dan Komunikasi</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2</w:t>
      </w:r>
      <w:r w:rsidRPr="00D0213B">
        <w:rPr>
          <w:rFonts w:ascii="Open Sans" w:hAnsi="Open Sans" w:cs="Open Sans"/>
          <w:b w:val="0"/>
          <w:bCs/>
          <w:noProof/>
          <w:sz w:val="22"/>
          <w:szCs w:val="22"/>
        </w:rPr>
        <w:t>(1), 111–124. https://doi.org/10.22515/balagh.v2i1.616</w:t>
      </w:r>
    </w:p>
    <w:p w14:paraId="0E0BFAF4"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Krippendorff, K. (2018). Content analysis</w:t>
      </w:r>
      <w:r w:rsidRPr="00D0213B">
        <w:rPr>
          <w:rFonts w:ascii="Arial" w:hAnsi="Arial"/>
          <w:b w:val="0"/>
          <w:bCs/>
          <w:noProof/>
          <w:sz w:val="22"/>
          <w:szCs w:val="22"/>
        </w:rPr>
        <w:t> </w:t>
      </w:r>
      <w:r w:rsidRPr="00D0213B">
        <w:rPr>
          <w:rFonts w:ascii="Open Sans" w:hAnsi="Open Sans" w:cs="Open Sans"/>
          <w:b w:val="0"/>
          <w:bCs/>
          <w:noProof/>
          <w:sz w:val="22"/>
          <w:szCs w:val="22"/>
        </w:rPr>
        <w:t xml:space="preserve">: an introduction to its methodology (2nd Edition). In </w:t>
      </w:r>
      <w:r w:rsidRPr="00D0213B">
        <w:rPr>
          <w:rFonts w:ascii="Open Sans" w:hAnsi="Open Sans" w:cs="Open Sans"/>
          <w:b w:val="0"/>
          <w:bCs/>
          <w:i/>
          <w:iCs/>
          <w:noProof/>
          <w:sz w:val="22"/>
          <w:szCs w:val="22"/>
        </w:rPr>
        <w:t>SAGE Publications, Inc.</w:t>
      </w:r>
      <w:r w:rsidRPr="00D0213B">
        <w:rPr>
          <w:rFonts w:ascii="Open Sans" w:hAnsi="Open Sans" w:cs="Open Sans"/>
          <w:b w:val="0"/>
          <w:bCs/>
          <w:noProof/>
          <w:sz w:val="22"/>
          <w:szCs w:val="22"/>
        </w:rPr>
        <w:t xml:space="preserve"> https://doi.org/10.1103/PhysRevB.31.3460</w:t>
      </w:r>
    </w:p>
    <w:p w14:paraId="7CA71271"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Mukhlis, F., Aliyah, M., &amp; Pagendingan, M. (2018). </w:t>
      </w:r>
      <w:r w:rsidRPr="00D0213B">
        <w:rPr>
          <w:rFonts w:ascii="Open Sans" w:hAnsi="Open Sans" w:cs="Open Sans"/>
          <w:b w:val="0"/>
          <w:bCs/>
          <w:i/>
          <w:iCs/>
          <w:noProof/>
          <w:sz w:val="22"/>
          <w:szCs w:val="22"/>
        </w:rPr>
        <w:t>Pendidikan Agama Islam Anti Radikalisme</w:t>
      </w:r>
      <w:r w:rsidRPr="00D0213B">
        <w:rPr>
          <w:rFonts w:ascii="Open Sans" w:hAnsi="Open Sans" w:cs="Open Sans"/>
          <w:b w:val="0"/>
          <w:bCs/>
          <w:noProof/>
          <w:sz w:val="22"/>
          <w:szCs w:val="22"/>
        </w:rPr>
        <w:t>.</w:t>
      </w:r>
    </w:p>
    <w:p w14:paraId="307B74E9"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Muslim, A. (2017). REINTERPRETASI KONSEP ISLAM DAN IMAN DALAM Al-QUR’AN (Telaah Pemikiran Muh}ammad Shah}ru&gt;r). </w:t>
      </w:r>
      <w:r w:rsidRPr="00D0213B">
        <w:rPr>
          <w:rFonts w:ascii="Open Sans" w:hAnsi="Open Sans" w:cs="Open Sans"/>
          <w:b w:val="0"/>
          <w:bCs/>
          <w:i/>
          <w:iCs/>
          <w:noProof/>
          <w:sz w:val="22"/>
          <w:szCs w:val="22"/>
        </w:rPr>
        <w:t>Dialogia</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15</w:t>
      </w:r>
      <w:r w:rsidRPr="00D0213B">
        <w:rPr>
          <w:rFonts w:ascii="Open Sans" w:hAnsi="Open Sans" w:cs="Open Sans"/>
          <w:b w:val="0"/>
          <w:bCs/>
          <w:noProof/>
          <w:sz w:val="22"/>
          <w:szCs w:val="22"/>
        </w:rPr>
        <w:t>, 23. https://doi.org/10.21154/dialogia.v15i1.1183</w:t>
      </w:r>
    </w:p>
    <w:p w14:paraId="0B40CBDD"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Mustafa, P. S. (2021). Model Discrepancy sebagai Evaluasi Program Pendidikan. </w:t>
      </w:r>
      <w:r w:rsidRPr="00D0213B">
        <w:rPr>
          <w:rFonts w:ascii="Open Sans" w:hAnsi="Open Sans" w:cs="Open Sans"/>
          <w:b w:val="0"/>
          <w:bCs/>
          <w:i/>
          <w:iCs/>
          <w:noProof/>
          <w:sz w:val="22"/>
          <w:szCs w:val="22"/>
        </w:rPr>
        <w:t>PALAPA</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9</w:t>
      </w:r>
      <w:r w:rsidRPr="00D0213B">
        <w:rPr>
          <w:rFonts w:ascii="Open Sans" w:hAnsi="Open Sans" w:cs="Open Sans"/>
          <w:b w:val="0"/>
          <w:bCs/>
          <w:noProof/>
          <w:sz w:val="22"/>
          <w:szCs w:val="22"/>
        </w:rPr>
        <w:t>, 182–198. https://doi.org/10.36088/palapa.v9i1.1067</w:t>
      </w:r>
    </w:p>
    <w:p w14:paraId="4FD9A01F"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Ningsih, S., Silva, M., Suharti, L., &amp; Harahap, J. (2023). Konsep Dan Implementasi Kurikulum Merdeka. </w:t>
      </w:r>
      <w:r w:rsidRPr="00D0213B">
        <w:rPr>
          <w:rFonts w:ascii="Open Sans" w:hAnsi="Open Sans" w:cs="Open Sans"/>
          <w:b w:val="0"/>
          <w:bCs/>
          <w:i/>
          <w:iCs/>
          <w:noProof/>
          <w:sz w:val="22"/>
          <w:szCs w:val="22"/>
        </w:rPr>
        <w:t>COMPETITIVE: Journal of Education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2</w:t>
      </w:r>
      <w:r w:rsidRPr="00D0213B">
        <w:rPr>
          <w:rFonts w:ascii="Open Sans" w:hAnsi="Open Sans" w:cs="Open Sans"/>
          <w:b w:val="0"/>
          <w:bCs/>
          <w:noProof/>
          <w:sz w:val="22"/>
          <w:szCs w:val="22"/>
        </w:rPr>
        <w:t>, 201–211. https://doi.org/10.58355/competitive.v2i3.37</w:t>
      </w:r>
    </w:p>
    <w:p w14:paraId="6AE09FFF"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Nugraheni, Y., &amp; Firmansyah, A. (2020). PENDIDIKAN DALAM PERSPEKTIF KRITIS-EMANSIPATORIS (Telaah terhadap Kurikulum dan Metode Pembelajaran). </w:t>
      </w:r>
      <w:r w:rsidRPr="00D0213B">
        <w:rPr>
          <w:rFonts w:ascii="Open Sans" w:hAnsi="Open Sans" w:cs="Open Sans"/>
          <w:b w:val="0"/>
          <w:bCs/>
          <w:i/>
          <w:iCs/>
          <w:noProof/>
          <w:sz w:val="22"/>
          <w:szCs w:val="22"/>
        </w:rPr>
        <w:t>Mamba’ul ’Ulum</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16</w:t>
      </w:r>
      <w:r w:rsidRPr="00D0213B">
        <w:rPr>
          <w:rFonts w:ascii="Open Sans" w:hAnsi="Open Sans" w:cs="Open Sans"/>
          <w:b w:val="0"/>
          <w:bCs/>
          <w:noProof/>
          <w:sz w:val="22"/>
          <w:szCs w:val="22"/>
        </w:rPr>
        <w:t>, 93–111. https://doi.org/10.54090/mu.8</w:t>
      </w:r>
    </w:p>
    <w:p w14:paraId="4666F891"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Nursalim, E., &amp; Iskandar, I. (2021). KONSEP FITRAH DALAM PENDIDIKAN ISLAM PERSPEKTIF AL-QUR’AN DAN HADIST. </w:t>
      </w:r>
      <w:r w:rsidRPr="00D0213B">
        <w:rPr>
          <w:rFonts w:ascii="Open Sans" w:hAnsi="Open Sans" w:cs="Open Sans"/>
          <w:b w:val="0"/>
          <w:bCs/>
          <w:i/>
          <w:iCs/>
          <w:noProof/>
          <w:sz w:val="22"/>
          <w:szCs w:val="22"/>
        </w:rPr>
        <w:t>MUSHAF JOURNAL: Jurnal Ilmu Al Quran Dan Hadis</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w:t>
      </w:r>
      <w:r w:rsidRPr="00D0213B">
        <w:rPr>
          <w:rFonts w:ascii="Open Sans" w:hAnsi="Open Sans" w:cs="Open Sans"/>
          <w:b w:val="0"/>
          <w:bCs/>
          <w:noProof/>
          <w:sz w:val="22"/>
          <w:szCs w:val="22"/>
        </w:rPr>
        <w:t>, 31–40. https://doi.org/10.54443/mushaf.v1i1.8</w:t>
      </w:r>
    </w:p>
    <w:p w14:paraId="775AA11F"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Rizki, A., &amp; Wati, S. (2024). Integrasi Ilmu Pengetahuan Umum dan Agama dalam Pendidikan Islam Modern: Tantangan dan Peluang. </w:t>
      </w:r>
      <w:r w:rsidRPr="00D0213B">
        <w:rPr>
          <w:rFonts w:ascii="Open Sans" w:hAnsi="Open Sans" w:cs="Open Sans"/>
          <w:b w:val="0"/>
          <w:bCs/>
          <w:i/>
          <w:iCs/>
          <w:noProof/>
          <w:sz w:val="22"/>
          <w:szCs w:val="22"/>
        </w:rPr>
        <w:t>Jurnal Budi Pekerti Agama Islam</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3</w:t>
      </w:r>
      <w:r w:rsidRPr="00D0213B">
        <w:rPr>
          <w:rFonts w:ascii="Open Sans" w:hAnsi="Open Sans" w:cs="Open Sans"/>
          <w:b w:val="0"/>
          <w:bCs/>
          <w:noProof/>
          <w:sz w:val="22"/>
          <w:szCs w:val="22"/>
        </w:rPr>
        <w:t>, 254–259. https://doi.org/10.61132/jbpai.v3i1.896</w:t>
      </w:r>
    </w:p>
    <w:p w14:paraId="6AE42948"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lastRenderedPageBreak/>
        <w:t xml:space="preserve">Sarnoto, A. (2018). </w:t>
      </w:r>
      <w:r w:rsidRPr="00D0213B">
        <w:rPr>
          <w:rFonts w:ascii="Open Sans" w:hAnsi="Open Sans" w:cs="Open Sans"/>
          <w:b w:val="0"/>
          <w:bCs/>
          <w:i/>
          <w:iCs/>
          <w:noProof/>
          <w:sz w:val="22"/>
          <w:szCs w:val="22"/>
        </w:rPr>
        <w:t>PARADIGMA PENDIDIKAN HUMANISTIK DALAM PENDIDIKAN BERBASIS AL QURAN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07</w:t>
      </w:r>
      <w:r w:rsidRPr="00D0213B">
        <w:rPr>
          <w:rFonts w:ascii="Open Sans" w:hAnsi="Open Sans" w:cs="Open Sans"/>
          <w:b w:val="0"/>
          <w:bCs/>
          <w:noProof/>
          <w:sz w:val="22"/>
          <w:szCs w:val="22"/>
        </w:rPr>
        <w:t>, 101–106. https://doi.org/10.53976/jmi.v7i1.39</w:t>
      </w:r>
    </w:p>
    <w:p w14:paraId="4E109548"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Sebrina, A., &amp; Sukirman, D. (2019). Implementasi kurikulum pada sekolah penyelenggara pendidikan inklusif. </w:t>
      </w:r>
      <w:r w:rsidRPr="00D0213B">
        <w:rPr>
          <w:rFonts w:ascii="Open Sans" w:hAnsi="Open Sans" w:cs="Open Sans"/>
          <w:b w:val="0"/>
          <w:bCs/>
          <w:i/>
          <w:iCs/>
          <w:noProof/>
          <w:sz w:val="22"/>
          <w:szCs w:val="22"/>
        </w:rPr>
        <w:t>Jurnal Penelitian Ilmu Pendidikan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11</w:t>
      </w:r>
      <w:r w:rsidRPr="00D0213B">
        <w:rPr>
          <w:rFonts w:ascii="Open Sans" w:hAnsi="Open Sans" w:cs="Open Sans"/>
          <w:b w:val="0"/>
          <w:bCs/>
          <w:noProof/>
          <w:sz w:val="22"/>
          <w:szCs w:val="22"/>
        </w:rPr>
        <w:t>, 98–116. https://doi.org/10.21831/jpipfip.v11i2.19748</w:t>
      </w:r>
    </w:p>
    <w:p w14:paraId="6D3BDB2C"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Sholichah, A. (2019). Konsepsi Pendidikan Anak Berbasis Fitrah dalam Perspektif al-Qur’an. </w:t>
      </w:r>
      <w:r w:rsidRPr="00D0213B">
        <w:rPr>
          <w:rFonts w:ascii="Open Sans" w:hAnsi="Open Sans" w:cs="Open Sans"/>
          <w:b w:val="0"/>
          <w:bCs/>
          <w:i/>
          <w:iCs/>
          <w:noProof/>
          <w:sz w:val="22"/>
          <w:szCs w:val="22"/>
        </w:rPr>
        <w:t>Mumtaz: Jurnal Studi Al-Qur’an Dan Keislaman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w:t>
      </w:r>
      <w:r w:rsidRPr="00D0213B">
        <w:rPr>
          <w:rFonts w:ascii="Open Sans" w:hAnsi="Open Sans" w:cs="Open Sans"/>
          <w:b w:val="0"/>
          <w:bCs/>
          <w:noProof/>
          <w:sz w:val="22"/>
          <w:szCs w:val="22"/>
        </w:rPr>
        <w:t>, 69–86. https://doi.org/10.36671/mumtaz.v1i2.11</w:t>
      </w:r>
    </w:p>
    <w:p w14:paraId="2C541608"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Sy, H. (2016). Implementasi dan Kendala Pelaksanaan Pembinaan Profesional Guru di Sekolah Dasar. </w:t>
      </w:r>
      <w:r w:rsidRPr="00D0213B">
        <w:rPr>
          <w:rFonts w:ascii="Open Sans" w:hAnsi="Open Sans" w:cs="Open Sans"/>
          <w:b w:val="0"/>
          <w:bCs/>
          <w:i/>
          <w:iCs/>
          <w:noProof/>
          <w:sz w:val="22"/>
          <w:szCs w:val="22"/>
        </w:rPr>
        <w:t>Jurnal Ilmu Pendidikan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10</w:t>
      </w:r>
      <w:r w:rsidRPr="00D0213B">
        <w:rPr>
          <w:rFonts w:ascii="Open Sans" w:hAnsi="Open Sans" w:cs="Open Sans"/>
          <w:b w:val="0"/>
          <w:bCs/>
          <w:noProof/>
          <w:sz w:val="22"/>
          <w:szCs w:val="22"/>
        </w:rPr>
        <w:t>. https://doi.org/10.17977/jip.v10i1.227</w:t>
      </w:r>
    </w:p>
    <w:p w14:paraId="30DDEBE0"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Umrati, &amp; Wijaya, H. (2020). Analisa Data Kualitatif</w:t>
      </w:r>
      <w:r w:rsidRPr="00D0213B">
        <w:rPr>
          <w:rFonts w:ascii="Arial" w:hAnsi="Arial"/>
          <w:b w:val="0"/>
          <w:bCs/>
          <w:noProof/>
          <w:sz w:val="22"/>
          <w:szCs w:val="22"/>
        </w:rPr>
        <w:t> </w:t>
      </w:r>
      <w:r w:rsidRPr="00D0213B">
        <w:rPr>
          <w:rFonts w:ascii="Open Sans" w:hAnsi="Open Sans" w:cs="Open Sans"/>
          <w:b w:val="0"/>
          <w:bCs/>
          <w:noProof/>
          <w:sz w:val="22"/>
          <w:szCs w:val="22"/>
        </w:rPr>
        <w:t xml:space="preserve">: Teori, Konsep Dalam Penelitian. In </w:t>
      </w:r>
      <w:r w:rsidRPr="00D0213B">
        <w:rPr>
          <w:rFonts w:ascii="Open Sans" w:hAnsi="Open Sans" w:cs="Open Sans"/>
          <w:b w:val="0"/>
          <w:bCs/>
          <w:i/>
          <w:iCs/>
          <w:noProof/>
          <w:sz w:val="22"/>
          <w:szCs w:val="22"/>
        </w:rPr>
        <w:t>Makassar: Sekolah Tinggi Teologia Jaffray</w:t>
      </w:r>
      <w:r w:rsidRPr="00D0213B">
        <w:rPr>
          <w:rFonts w:ascii="Open Sans" w:hAnsi="Open Sans" w:cs="Open Sans"/>
          <w:b w:val="0"/>
          <w:bCs/>
          <w:noProof/>
          <w:sz w:val="22"/>
          <w:szCs w:val="22"/>
        </w:rPr>
        <w:t xml:space="preserve"> (Issue August).</w:t>
      </w:r>
    </w:p>
    <w:p w14:paraId="4CAEC857"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Yuliharti, Y. (2019). PEMBENTUKAN KARAKTER ISLAMI DALAM HADIS DAN IMPLIKASINYA PADA JALUR PENDIDIKAN NON FORMAL. </w:t>
      </w:r>
      <w:r w:rsidRPr="00D0213B">
        <w:rPr>
          <w:rFonts w:ascii="Open Sans" w:hAnsi="Open Sans" w:cs="Open Sans"/>
          <w:b w:val="0"/>
          <w:bCs/>
          <w:i/>
          <w:iCs/>
          <w:noProof/>
          <w:sz w:val="22"/>
          <w:szCs w:val="22"/>
        </w:rPr>
        <w:t>POTENSIA: Jurnal Kependidikan Islam</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4</w:t>
      </w:r>
      <w:r w:rsidRPr="00D0213B">
        <w:rPr>
          <w:rFonts w:ascii="Open Sans" w:hAnsi="Open Sans" w:cs="Open Sans"/>
          <w:b w:val="0"/>
          <w:bCs/>
          <w:noProof/>
          <w:sz w:val="22"/>
          <w:szCs w:val="22"/>
        </w:rPr>
        <w:t>, 216. https://doi.org/10.24014/potensia.v4i2.5918</w:t>
      </w:r>
    </w:p>
    <w:p w14:paraId="684894E2" w14:textId="77777777" w:rsidR="00D0213B" w:rsidRPr="00D0213B" w:rsidRDefault="00D0213B" w:rsidP="00D0213B">
      <w:pPr>
        <w:widowControl w:val="0"/>
        <w:autoSpaceDE w:val="0"/>
        <w:autoSpaceDN w:val="0"/>
        <w:adjustRightInd w:val="0"/>
        <w:spacing w:after="160"/>
        <w:ind w:left="480" w:hanging="480"/>
        <w:rPr>
          <w:rFonts w:ascii="Open Sans" w:hAnsi="Open Sans" w:cs="Open Sans"/>
          <w:b w:val="0"/>
          <w:bCs/>
          <w:noProof/>
          <w:sz w:val="22"/>
          <w:szCs w:val="22"/>
        </w:rPr>
      </w:pPr>
      <w:r w:rsidRPr="00D0213B">
        <w:rPr>
          <w:rFonts w:ascii="Open Sans" w:hAnsi="Open Sans" w:cs="Open Sans"/>
          <w:b w:val="0"/>
          <w:bCs/>
          <w:noProof/>
          <w:sz w:val="22"/>
          <w:szCs w:val="22"/>
        </w:rPr>
        <w:t xml:space="preserve">Yunita, L., &amp; Mandasari, N. (2025). Pendidikan Sains Berorientasi Keterampilan Abad 21 dalam Konteks Pendidikan Tinggi: Review. </w:t>
      </w:r>
      <w:r w:rsidRPr="00D0213B">
        <w:rPr>
          <w:rFonts w:ascii="Open Sans" w:hAnsi="Open Sans" w:cs="Open Sans"/>
          <w:b w:val="0"/>
          <w:bCs/>
          <w:i/>
          <w:iCs/>
          <w:noProof/>
          <w:sz w:val="22"/>
          <w:szCs w:val="22"/>
        </w:rPr>
        <w:t>Panthera</w:t>
      </w:r>
      <w:r w:rsidRPr="00D0213B">
        <w:rPr>
          <w:rFonts w:ascii="Arial" w:hAnsi="Arial"/>
          <w:b w:val="0"/>
          <w:bCs/>
          <w:i/>
          <w:iCs/>
          <w:noProof/>
          <w:sz w:val="22"/>
          <w:szCs w:val="22"/>
        </w:rPr>
        <w:t> </w:t>
      </w:r>
      <w:r w:rsidRPr="00D0213B">
        <w:rPr>
          <w:rFonts w:ascii="Open Sans" w:hAnsi="Open Sans" w:cs="Open Sans"/>
          <w:b w:val="0"/>
          <w:bCs/>
          <w:i/>
          <w:iCs/>
          <w:noProof/>
          <w:sz w:val="22"/>
          <w:szCs w:val="22"/>
        </w:rPr>
        <w:t>: Jurnal Ilmiah Pendidikan Sains Dan Terapan</w:t>
      </w:r>
      <w:r w:rsidRPr="00D0213B">
        <w:rPr>
          <w:rFonts w:ascii="Open Sans" w:hAnsi="Open Sans" w:cs="Open Sans"/>
          <w:b w:val="0"/>
          <w:bCs/>
          <w:noProof/>
          <w:sz w:val="22"/>
          <w:szCs w:val="22"/>
        </w:rPr>
        <w:t xml:space="preserve">, </w:t>
      </w:r>
      <w:r w:rsidRPr="00D0213B">
        <w:rPr>
          <w:rFonts w:ascii="Open Sans" w:hAnsi="Open Sans" w:cs="Open Sans"/>
          <w:b w:val="0"/>
          <w:bCs/>
          <w:i/>
          <w:iCs/>
          <w:noProof/>
          <w:sz w:val="22"/>
          <w:szCs w:val="22"/>
        </w:rPr>
        <w:t>5</w:t>
      </w:r>
      <w:r w:rsidRPr="00D0213B">
        <w:rPr>
          <w:rFonts w:ascii="Open Sans" w:hAnsi="Open Sans" w:cs="Open Sans"/>
          <w:b w:val="0"/>
          <w:bCs/>
          <w:noProof/>
          <w:sz w:val="22"/>
          <w:szCs w:val="22"/>
        </w:rPr>
        <w:t>, 40–49. https://doi.org/10.36312/panthera.v5i1.334</w:t>
      </w:r>
    </w:p>
    <w:p w14:paraId="73DEDA4E" w14:textId="71AE1378" w:rsidR="00C6044F" w:rsidRPr="00C02B65" w:rsidRDefault="00D0213B" w:rsidP="00C02B65">
      <w:pPr>
        <w:pStyle w:val="ListParagraph"/>
        <w:spacing w:before="0" w:after="160"/>
        <w:jc w:val="both"/>
        <w:rPr>
          <w:rFonts w:ascii="Open Sans" w:hAnsi="Open Sans" w:cs="Open Sans"/>
          <w:bCs/>
          <w:sz w:val="22"/>
          <w:szCs w:val="22"/>
        </w:rPr>
      </w:pPr>
      <w:r w:rsidRPr="00D0213B">
        <w:rPr>
          <w:rFonts w:ascii="Open Sans" w:hAnsi="Open Sans" w:cs="Open Sans"/>
          <w:bCs/>
          <w:sz w:val="22"/>
          <w:szCs w:val="22"/>
        </w:rPr>
        <w:fldChar w:fldCharType="end"/>
      </w:r>
    </w:p>
    <w:sectPr w:rsidR="00C6044F" w:rsidRPr="00C02B65" w:rsidSect="009A7AA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666B" w14:textId="77777777" w:rsidR="00710446" w:rsidRDefault="00710446" w:rsidP="004A1B2F">
      <w:r>
        <w:separator/>
      </w:r>
    </w:p>
  </w:endnote>
  <w:endnote w:type="continuationSeparator" w:id="0">
    <w:p w14:paraId="2EC4B3D2" w14:textId="77777777" w:rsidR="00710446" w:rsidRDefault="00710446" w:rsidP="004A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owan Old Style Roman">
    <w:altName w:val="Cambria"/>
    <w:charset w:val="4D"/>
    <w:family w:val="roman"/>
    <w:pitch w:val="variable"/>
    <w:sig w:usb0="A00000EF" w:usb1="400020CB" w:usb2="00000000" w:usb3="00000000" w:csb0="00000093" w:csb1="00000000"/>
  </w:font>
  <w:font w:name="Iowan Old Style">
    <w:altName w:val="Cambria"/>
    <w:charset w:val="4D"/>
    <w:family w:val="roman"/>
    <w:pitch w:val="variable"/>
    <w:sig w:usb0="A00000EF" w:usb1="400020C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ndara" w:hAnsi="Candara"/>
      </w:rPr>
      <w:id w:val="110952492"/>
      <w:docPartObj>
        <w:docPartGallery w:val="Page Numbers (Bottom of Page)"/>
        <w:docPartUnique/>
      </w:docPartObj>
    </w:sdtPr>
    <w:sdtContent>
      <w:p w14:paraId="34FB774A" w14:textId="2E975913" w:rsidR="002D2D45" w:rsidRPr="009A7AAD" w:rsidRDefault="009A7AAD" w:rsidP="009A7AAD">
        <w:pPr>
          <w:pStyle w:val="Footer"/>
          <w:rPr>
            <w:rFonts w:ascii="Candara" w:hAnsi="Candara"/>
            <w:bCs/>
          </w:rPr>
        </w:pPr>
        <w:r w:rsidRPr="009A7AAD">
          <w:rPr>
            <w:rFonts w:ascii="Candara" w:hAnsi="Candara"/>
          </w:rPr>
          <w:fldChar w:fldCharType="begin"/>
        </w:r>
        <w:r w:rsidRPr="009A7AAD">
          <w:rPr>
            <w:rFonts w:ascii="Candara" w:hAnsi="Candara"/>
          </w:rPr>
          <w:instrText>PAGE   \* MERGEFORMAT</w:instrText>
        </w:r>
        <w:r w:rsidRPr="009A7AAD">
          <w:rPr>
            <w:rFonts w:ascii="Candara" w:hAnsi="Candara"/>
          </w:rPr>
          <w:fldChar w:fldCharType="separate"/>
        </w:r>
        <w:r w:rsidRPr="009A7AAD">
          <w:rPr>
            <w:rFonts w:ascii="Candara" w:hAnsi="Candara"/>
          </w:rPr>
          <w:t>33</w:t>
        </w:r>
        <w:r w:rsidRPr="009A7AAD">
          <w:rPr>
            <w:rFonts w:ascii="Candara" w:hAnsi="Candara"/>
          </w:rPr>
          <w:t>0</w:t>
        </w:r>
        <w:r w:rsidRPr="009A7AAD">
          <w:rPr>
            <w:rFonts w:ascii="Candara" w:hAnsi="Candara"/>
          </w:rPr>
          <w:fldChar w:fldCharType="end"/>
        </w:r>
        <w:r w:rsidRPr="009A7AAD">
          <w:rPr>
            <w:rFonts w:ascii="Candara" w:hAnsi="Candara"/>
          </w:rPr>
          <w:t xml:space="preserve">| </w:t>
        </w:r>
        <w:bookmarkStart w:id="1" w:name="_Hlk147512279"/>
        <w:r w:rsidRPr="009A7AAD">
          <w:rPr>
            <w:rFonts w:ascii="Candara" w:hAnsi="Candara"/>
            <w:bCs/>
          </w:rPr>
          <w:t>Nusantara: Jurnal Pendidikan Indonesia</w:t>
        </w:r>
        <w:r w:rsidRPr="009A7AAD">
          <w:rPr>
            <w:rFonts w:ascii="Candara" w:hAnsi="Candara"/>
          </w:rPr>
          <w:t xml:space="preserve"> </w:t>
        </w:r>
        <w:r w:rsidRPr="009A7AAD">
          <w:rPr>
            <w:rFonts w:ascii="Candara" w:hAnsi="Candara"/>
            <w:b w:val="0"/>
          </w:rPr>
          <w:t xml:space="preserve">Vol. </w:t>
        </w:r>
        <w:r w:rsidRPr="009A7AAD">
          <w:rPr>
            <w:rFonts w:ascii="Candara" w:hAnsi="Candara"/>
            <w:b w:val="0"/>
            <w:lang w:val="en-US"/>
          </w:rPr>
          <w:t>3</w:t>
        </w:r>
        <w:r w:rsidRPr="009A7AAD">
          <w:rPr>
            <w:rFonts w:ascii="Candara" w:hAnsi="Candara"/>
            <w:b w:val="0"/>
          </w:rPr>
          <w:t>, No.</w:t>
        </w:r>
        <w:r w:rsidRPr="009A7AAD">
          <w:rPr>
            <w:rFonts w:ascii="Candara" w:hAnsi="Candara"/>
            <w:b w:val="0"/>
            <w:lang w:val="en-US"/>
          </w:rPr>
          <w:t xml:space="preserve"> 3</w:t>
        </w:r>
        <w:r w:rsidRPr="009A7AAD">
          <w:rPr>
            <w:rFonts w:ascii="Candara" w:hAnsi="Candara"/>
            <w:b w:val="0"/>
          </w:rPr>
          <w:t>,</w:t>
        </w:r>
        <w:r w:rsidRPr="009A7AAD">
          <w:rPr>
            <w:rFonts w:ascii="Candara" w:hAnsi="Candara"/>
            <w:b w:val="0"/>
            <w:lang w:val="en-US"/>
          </w:rPr>
          <w:t xml:space="preserve"> September 202</w:t>
        </w:r>
        <w:r w:rsidR="005860C2">
          <w:rPr>
            <w:rFonts w:ascii="Candara" w:hAnsi="Candara"/>
            <w:b w:val="0"/>
          </w:rPr>
          <w:t>4</w:t>
        </w:r>
      </w:p>
    </w:sdtContent>
  </w:sdt>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B08D" w14:textId="6DF5E2BB" w:rsidR="002D2D45" w:rsidRPr="009A7AAD" w:rsidRDefault="009A7AAD" w:rsidP="009A7AAD">
    <w:pPr>
      <w:tabs>
        <w:tab w:val="center" w:pos="4320"/>
        <w:tab w:val="right" w:pos="8640"/>
      </w:tabs>
      <w:spacing w:after="160" w:line="259" w:lineRule="auto"/>
      <w:jc w:val="right"/>
      <w:rPr>
        <w:rFonts w:ascii="Candara" w:eastAsia="Times New Roman" w:hAnsi="Candara" w:cs="Times New Roman"/>
        <w:b w:val="0"/>
        <w:sz w:val="22"/>
        <w:szCs w:val="22"/>
        <w:lang w:val="en-US"/>
      </w:rPr>
    </w:pPr>
    <w:r w:rsidRPr="009A7AAD">
      <w:rPr>
        <w:rFonts w:ascii="Candara" w:hAnsi="Candara"/>
        <w:bCs/>
        <w:sz w:val="22"/>
        <w:szCs w:val="22"/>
        <w:lang w:val="id-ID"/>
      </w:rPr>
      <w:t xml:space="preserve">Nusantara: </w:t>
    </w:r>
    <w:r w:rsidRPr="009A7AAD">
      <w:rPr>
        <w:rFonts w:ascii="Candara" w:hAnsi="Candara"/>
        <w:bCs/>
        <w:sz w:val="22"/>
        <w:szCs w:val="22"/>
        <w:lang w:val="id-ID"/>
      </w:rPr>
      <w:t>Jurnal Pendidikan Indonesia</w:t>
    </w:r>
    <w:r w:rsidRPr="009A7AAD">
      <w:rPr>
        <w:rFonts w:ascii="Candara" w:hAnsi="Candara"/>
        <w:sz w:val="22"/>
        <w:szCs w:val="22"/>
        <w:lang w:val="id-ID"/>
      </w:rPr>
      <w:t xml:space="preserve"> </w:t>
    </w:r>
    <w:r w:rsidRPr="009A7AAD">
      <w:rPr>
        <w:rFonts w:ascii="Candara" w:hAnsi="Candara"/>
        <w:b w:val="0"/>
        <w:sz w:val="22"/>
        <w:szCs w:val="22"/>
        <w:lang w:val="id-ID"/>
      </w:rPr>
      <w:t xml:space="preserve">Vol. </w:t>
    </w:r>
    <w:r w:rsidRPr="009A7AAD">
      <w:rPr>
        <w:rFonts w:ascii="Candara" w:hAnsi="Candara"/>
        <w:b w:val="0"/>
        <w:sz w:val="22"/>
        <w:szCs w:val="22"/>
        <w:lang w:val="en-US"/>
      </w:rPr>
      <w:t>3</w:t>
    </w:r>
    <w:r w:rsidRPr="009A7AAD">
      <w:rPr>
        <w:rFonts w:ascii="Candara" w:hAnsi="Candara"/>
        <w:b w:val="0"/>
        <w:sz w:val="22"/>
        <w:szCs w:val="22"/>
        <w:lang w:val="id-ID"/>
      </w:rPr>
      <w:t>, No.</w:t>
    </w:r>
    <w:r w:rsidRPr="009A7AAD">
      <w:rPr>
        <w:rFonts w:ascii="Candara" w:hAnsi="Candara"/>
        <w:b w:val="0"/>
        <w:sz w:val="22"/>
        <w:szCs w:val="22"/>
        <w:lang w:val="en-US"/>
      </w:rPr>
      <w:t xml:space="preserve"> 3</w:t>
    </w:r>
    <w:r w:rsidRPr="009A7AAD">
      <w:rPr>
        <w:rFonts w:ascii="Candara" w:hAnsi="Candara"/>
        <w:b w:val="0"/>
        <w:sz w:val="22"/>
        <w:szCs w:val="22"/>
        <w:lang w:val="id-ID"/>
      </w:rPr>
      <w:t>,</w:t>
    </w:r>
    <w:r w:rsidRPr="009A7AAD">
      <w:rPr>
        <w:rFonts w:ascii="Candara" w:hAnsi="Candara"/>
        <w:b w:val="0"/>
        <w:sz w:val="22"/>
        <w:szCs w:val="22"/>
        <w:lang w:val="en-US"/>
      </w:rPr>
      <w:t xml:space="preserve"> September 202</w:t>
    </w:r>
    <w:r w:rsidR="005860C2">
      <w:rPr>
        <w:rFonts w:ascii="Candara" w:hAnsi="Candara"/>
        <w:b w:val="0"/>
        <w:sz w:val="22"/>
        <w:szCs w:val="22"/>
        <w:lang w:val="id-ID"/>
      </w:rPr>
      <w:t>4</w:t>
    </w:r>
    <w:r w:rsidRPr="009A7AAD">
      <w:rPr>
        <w:rFonts w:ascii="Candara" w:eastAsia="Times New Roman" w:hAnsi="Candara" w:cs="Times New Roman"/>
        <w:b w:val="0"/>
        <w:sz w:val="22"/>
        <w:szCs w:val="22"/>
        <w:lang w:val="en-US"/>
      </w:rPr>
      <w:t xml:space="preserve"> |</w:t>
    </w:r>
    <w:r w:rsidRPr="009A7AAD">
      <w:rPr>
        <w:rFonts w:ascii="Candara" w:eastAsia="Times New Roman" w:hAnsi="Candara" w:cs="Times New Roman"/>
        <w:bCs/>
        <w:sz w:val="22"/>
        <w:szCs w:val="22"/>
        <w:lang w:val="en-US"/>
      </w:rPr>
      <w:fldChar w:fldCharType="begin"/>
    </w:r>
    <w:r w:rsidRPr="009A7AAD">
      <w:rPr>
        <w:rFonts w:ascii="Candara" w:eastAsia="Times New Roman" w:hAnsi="Candara" w:cs="Times New Roman"/>
        <w:bCs/>
        <w:sz w:val="22"/>
        <w:szCs w:val="22"/>
        <w:lang w:val="en-US"/>
      </w:rPr>
      <w:instrText>PAGE   \* MERGEFORMAT</w:instrText>
    </w:r>
    <w:r w:rsidRPr="009A7AAD">
      <w:rPr>
        <w:rFonts w:ascii="Candara" w:eastAsia="Times New Roman" w:hAnsi="Candara" w:cs="Times New Roman"/>
        <w:bCs/>
        <w:sz w:val="22"/>
        <w:szCs w:val="22"/>
        <w:lang w:val="en-US"/>
      </w:rPr>
      <w:fldChar w:fldCharType="separate"/>
    </w:r>
    <w:r w:rsidRPr="009A7AAD">
      <w:rPr>
        <w:rFonts w:ascii="Candara" w:eastAsia="Times New Roman" w:hAnsi="Candara" w:cs="Times New Roman"/>
        <w:bCs/>
        <w:sz w:val="22"/>
        <w:szCs w:val="22"/>
      </w:rPr>
      <w:t>2</w:t>
    </w:r>
    <w:r w:rsidRPr="009A7AAD">
      <w:rPr>
        <w:rFonts w:ascii="Candara" w:eastAsia="Times New Roman" w:hAnsi="Candara" w:cs="Times New Roman"/>
        <w:bCs/>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B0F8" w14:textId="0560968E" w:rsidR="003A4F18" w:rsidRPr="007F5D0C" w:rsidRDefault="003A4F18" w:rsidP="003A4F18">
    <w:pPr>
      <w:tabs>
        <w:tab w:val="center" w:pos="4680"/>
        <w:tab w:val="right" w:pos="9360"/>
      </w:tabs>
      <w:spacing w:before="80" w:after="120"/>
      <w:rPr>
        <w:rFonts w:ascii="Open Sans" w:hAnsi="Open Sans" w:cs="Open Sans"/>
        <w:b w:val="0"/>
        <w:bCs/>
        <w:sz w:val="17"/>
        <w:szCs w:val="17"/>
        <w:lang w:val="id-ID"/>
      </w:rPr>
    </w:pPr>
    <w:r w:rsidRPr="007F5D0C">
      <w:rPr>
        <w:rFonts w:ascii="Open Sans" w:hAnsi="Open Sans" w:cs="Open Sans"/>
        <w:noProof/>
        <w:color w:val="2F5496" w:themeColor="accent1" w:themeShade="BF"/>
        <w:sz w:val="16"/>
        <w:szCs w:val="16"/>
      </w:rPr>
      <mc:AlternateContent>
        <mc:Choice Requires="wps">
          <w:drawing>
            <wp:anchor distT="0" distB="0" distL="114300" distR="114300" simplePos="0" relativeHeight="251663360" behindDoc="0" locked="0" layoutInCell="1" allowOverlap="1" wp14:anchorId="3EEF3C91" wp14:editId="7AF35858">
              <wp:simplePos x="0" y="0"/>
              <wp:positionH relativeFrom="column">
                <wp:posOffset>29210</wp:posOffset>
              </wp:positionH>
              <wp:positionV relativeFrom="paragraph">
                <wp:posOffset>14605</wp:posOffset>
              </wp:positionV>
              <wp:extent cx="5722620" cy="0"/>
              <wp:effectExtent l="0" t="0" r="0" b="0"/>
              <wp:wrapNone/>
              <wp:docPr id="1" name="Konektor Lurus 1"/>
              <wp:cNvGraphicFramePr/>
              <a:graphic xmlns:a="http://schemas.openxmlformats.org/drawingml/2006/main">
                <a:graphicData uri="http://schemas.microsoft.com/office/word/2010/wordprocessingShape">
                  <wps:wsp>
                    <wps:cNvCnPr/>
                    <wps:spPr>
                      <a:xfrm>
                        <a:off x="0" y="0"/>
                        <a:ext cx="572262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2471FA06" id="Konektor Lurus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pt,1.15pt" to="45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" strokecolor="#4472c4" strokeweight="1.5pt">
              <v:stroke joinstyle="miter"/>
            </v:line>
          </w:pict>
        </mc:Fallback>
      </mc:AlternateContent>
    </w:r>
    <w:r w:rsidRPr="007F5D0C">
      <w:rPr>
        <w:rFonts w:ascii="Open Sans" w:hAnsi="Open Sans" w:cs="Open Sans"/>
        <w:b w:val="0"/>
        <w:bCs/>
        <w:sz w:val="17"/>
        <w:szCs w:val="17"/>
      </w:rPr>
      <w:t>© 20</w:t>
    </w:r>
    <w:r w:rsidRPr="007F5D0C">
      <w:rPr>
        <w:rFonts w:ascii="Open Sans" w:hAnsi="Open Sans" w:cs="Open Sans"/>
        <w:b w:val="0"/>
        <w:bCs/>
        <w:sz w:val="17"/>
        <w:szCs w:val="17"/>
        <w:lang w:val="id-ID"/>
      </w:rPr>
      <w:t>2</w:t>
    </w:r>
    <w:r w:rsidR="00895828" w:rsidRPr="007F5D0C">
      <w:rPr>
        <w:rFonts w:ascii="Open Sans" w:hAnsi="Open Sans" w:cs="Open Sans"/>
        <w:b w:val="0"/>
        <w:bCs/>
        <w:sz w:val="17"/>
        <w:szCs w:val="17"/>
        <w:lang w:val="id-ID"/>
      </w:rPr>
      <w:t>4</w:t>
    </w:r>
    <w:r w:rsidRPr="007F5D0C">
      <w:rPr>
        <w:rFonts w:ascii="Open Sans" w:hAnsi="Open Sans" w:cs="Open Sans"/>
        <w:b w:val="0"/>
        <w:bCs/>
        <w:sz w:val="17"/>
        <w:szCs w:val="17"/>
      </w:rPr>
      <w:t xml:space="preserve"> The Author(s). Published by </w:t>
    </w:r>
    <w:r w:rsidR="00895828" w:rsidRPr="007F5D0C">
      <w:rPr>
        <w:rFonts w:ascii="Open Sans" w:hAnsi="Open Sans" w:cs="Open Sans"/>
        <w:b w:val="0"/>
        <w:bCs/>
        <w:sz w:val="17"/>
        <w:szCs w:val="17"/>
        <w:lang w:val="id-ID"/>
      </w:rPr>
      <w:t>Lembaga Sosial Rumah Indonesia</w:t>
    </w:r>
    <w:r w:rsidRPr="007F5D0C">
      <w:rPr>
        <w:rFonts w:ascii="Open Sans" w:hAnsi="Open Sans" w:cs="Open Sans"/>
        <w:b w:val="0"/>
        <w:bCs/>
        <w:sz w:val="17"/>
        <w:szCs w:val="17"/>
        <w:lang w:val="id-ID"/>
      </w:rPr>
      <w:t>, ID</w:t>
    </w:r>
  </w:p>
  <w:p w14:paraId="1E2ADD93" w14:textId="58118E8B" w:rsidR="003A4F18" w:rsidRPr="007F5D0C" w:rsidRDefault="003A4F18" w:rsidP="003A4F18">
    <w:pPr>
      <w:tabs>
        <w:tab w:val="center" w:pos="4680"/>
        <w:tab w:val="right" w:pos="9360"/>
      </w:tabs>
      <w:rPr>
        <w:rFonts w:ascii="Open Sans" w:hAnsi="Open Sans" w:cs="Open Sans"/>
        <w:b w:val="0"/>
        <w:bCs/>
        <w:sz w:val="17"/>
        <w:szCs w:val="17"/>
        <w:lang w:val="id-ID"/>
      </w:rPr>
    </w:pPr>
    <w:r w:rsidRPr="007F5D0C">
      <w:rPr>
        <w:rFonts w:ascii="Open Sans" w:hAnsi="Open Sans" w:cs="Open Sans"/>
        <w:b w:val="0"/>
        <w:bCs/>
        <w:sz w:val="17"/>
        <w:szCs w:val="17"/>
      </w:rPr>
      <w:t xml:space="preserve">This is an Open Access article distributed under the terms of the Creative Commons </w:t>
    </w:r>
    <w:r w:rsidR="00895828" w:rsidRPr="007F5D0C">
      <w:rPr>
        <w:rFonts w:ascii="Open Sans" w:hAnsi="Open Sans" w:cs="Open Sans"/>
        <w:b w:val="0"/>
        <w:bCs/>
        <w:sz w:val="17"/>
        <w:szCs w:val="17"/>
      </w:rPr>
      <w:t>Attribution-</w:t>
    </w:r>
    <w:proofErr w:type="spellStart"/>
    <w:r w:rsidR="00895828" w:rsidRPr="007F5D0C">
      <w:rPr>
        <w:rFonts w:ascii="Open Sans" w:hAnsi="Open Sans" w:cs="Open Sans"/>
        <w:b w:val="0"/>
        <w:bCs/>
        <w:sz w:val="17"/>
        <w:szCs w:val="17"/>
      </w:rPr>
      <w:t>NonCommercial</w:t>
    </w:r>
    <w:proofErr w:type="spellEnd"/>
    <w:r w:rsidR="00895828" w:rsidRPr="007F5D0C">
      <w:rPr>
        <w:rFonts w:ascii="Open Sans" w:hAnsi="Open Sans" w:cs="Open Sans"/>
        <w:b w:val="0"/>
        <w:bCs/>
        <w:sz w:val="17"/>
        <w:szCs w:val="17"/>
      </w:rPr>
      <w:t xml:space="preserve"> 4.0 International</w:t>
    </w:r>
    <w:r w:rsidRPr="007F5D0C">
      <w:rPr>
        <w:rFonts w:ascii="Open Sans" w:hAnsi="Open Sans" w:cs="Open Sans"/>
        <w:b w:val="0"/>
        <w:bCs/>
        <w:sz w:val="17"/>
        <w:szCs w:val="17"/>
      </w:rPr>
      <w:t xml:space="preserve"> License</w:t>
    </w:r>
    <w:r w:rsidRPr="007F5D0C">
      <w:rPr>
        <w:rFonts w:ascii="Open Sans" w:hAnsi="Open Sans" w:cs="Open Sans"/>
        <w:b w:val="0"/>
        <w:bCs/>
        <w:sz w:val="17"/>
        <w:szCs w:val="17"/>
        <w:lang w:val="id-ID"/>
      </w:rPr>
      <w:t xml:space="preserve"> </w:t>
    </w:r>
    <w:r w:rsidRPr="007F5D0C">
      <w:rPr>
        <w:rFonts w:ascii="Open Sans" w:hAnsi="Open Sans" w:cs="Open Sans"/>
        <w:b w:val="0"/>
        <w:bCs/>
        <w:sz w:val="17"/>
        <w:szCs w:val="17"/>
      </w:rPr>
      <w:t>(</w:t>
    </w:r>
    <w:r w:rsidR="00895828" w:rsidRPr="007F5D0C">
      <w:rPr>
        <w:rFonts w:ascii="Open Sans" w:hAnsi="Open Sans" w:cs="Open Sans"/>
        <w:b w:val="0"/>
        <w:bCs/>
        <w:sz w:val="17"/>
        <w:szCs w:val="17"/>
      </w:rPr>
      <w:t>https://creativecommons.org/licenses/by-nc/4.0/</w:t>
    </w:r>
    <w:r w:rsidRPr="007F5D0C">
      <w:rPr>
        <w:rFonts w:ascii="Open Sans" w:hAnsi="Open Sans" w:cs="Open Sans"/>
        <w:b w:val="0"/>
        <w:bCs/>
        <w:sz w:val="17"/>
        <w:szCs w:val="17"/>
      </w:rPr>
      <w:t>)</w:t>
    </w:r>
    <w:r w:rsidR="00895828" w:rsidRPr="007F5D0C">
      <w:rPr>
        <w:rFonts w:ascii="Open Sans" w:hAnsi="Open Sans" w:cs="Open Sans"/>
        <w:b w:val="0"/>
        <w:bCs/>
        <w:sz w:val="17"/>
        <w:szCs w:val="17"/>
        <w:lang w:val="id-I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9176" w14:textId="77777777" w:rsidR="00710446" w:rsidRDefault="00710446" w:rsidP="004A1B2F">
      <w:r>
        <w:separator/>
      </w:r>
    </w:p>
  </w:footnote>
  <w:footnote w:type="continuationSeparator" w:id="0">
    <w:p w14:paraId="32704E6B" w14:textId="77777777" w:rsidR="00710446" w:rsidRDefault="00710446" w:rsidP="004A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FCD6" w14:textId="02659422" w:rsidR="009A7AAD" w:rsidRPr="007F5D0C" w:rsidRDefault="009A7AAD" w:rsidP="007F5D0C">
    <w:pPr>
      <w:tabs>
        <w:tab w:val="left" w:pos="5364"/>
      </w:tabs>
      <w:jc w:val="left"/>
      <w:rPr>
        <w:rFonts w:ascii="Open Sans" w:hAnsi="Open Sans" w:cs="Open Sans"/>
        <w:b w:val="0"/>
        <w:bCs/>
        <w:i/>
        <w:color w:val="0563C1"/>
        <w:u w:val="single"/>
        <w:lang w:val="id-ID"/>
      </w:rPr>
    </w:pPr>
    <w:r w:rsidRPr="007F5D0C">
      <w:rPr>
        <w:rFonts w:ascii="Open Sans" w:hAnsi="Open Sans" w:cs="Open Sans"/>
        <w:b w:val="0"/>
        <w:bCs/>
        <w:lang w:val="id-ID"/>
      </w:rPr>
      <w:t>DOI: https://doi.org/10.14421/njpi.2023.v3i3-1</w:t>
    </w:r>
    <w:r w:rsidR="007F5D0C" w:rsidRPr="007F5D0C">
      <w:rPr>
        <w:rFonts w:ascii="Open Sans" w:hAnsi="Open Sans" w:cs="Open Sans"/>
        <w:b w:val="0"/>
        <w:bCs/>
        <w:lang w:val="id-ID"/>
      </w:rPr>
      <w:tab/>
    </w:r>
  </w:p>
  <w:p w14:paraId="068FB2AC" w14:textId="08B33311" w:rsidR="009A7AAD" w:rsidRPr="007F5D0C" w:rsidRDefault="009A7AAD" w:rsidP="009A7AAD">
    <w:pPr>
      <w:tabs>
        <w:tab w:val="center" w:pos="4680"/>
        <w:tab w:val="right" w:pos="9360"/>
      </w:tabs>
      <w:rPr>
        <w:rFonts w:ascii="Open Sans" w:hAnsi="Open Sans" w:cs="Open Sans"/>
        <w:b w:val="0"/>
        <w:bCs/>
      </w:rPr>
    </w:pPr>
    <w:r w:rsidRPr="007F5D0C">
      <w:rPr>
        <w:rFonts w:ascii="Open Sans" w:hAnsi="Open Sans" w:cs="Open Sans"/>
        <w:b w:val="0"/>
        <w:bCs/>
        <w:noProof/>
        <w:lang w:val="en-US"/>
      </w:rPr>
      <mc:AlternateContent>
        <mc:Choice Requires="wps">
          <w:drawing>
            <wp:anchor distT="0" distB="0" distL="114300" distR="114300" simplePos="0" relativeHeight="251665408" behindDoc="0" locked="0" layoutInCell="1" allowOverlap="1" wp14:anchorId="6E695EBB" wp14:editId="5B64101D">
              <wp:simplePos x="0" y="0"/>
              <wp:positionH relativeFrom="column">
                <wp:posOffset>-8890</wp:posOffset>
              </wp:positionH>
              <wp:positionV relativeFrom="paragraph">
                <wp:posOffset>52705</wp:posOffset>
              </wp:positionV>
              <wp:extent cx="5722620" cy="0"/>
              <wp:effectExtent l="0" t="0" r="0" b="0"/>
              <wp:wrapNone/>
              <wp:docPr id="1608634103" name="Konektor Lurus 1608634103"/>
              <wp:cNvGraphicFramePr/>
              <a:graphic xmlns:a="http://schemas.openxmlformats.org/drawingml/2006/main">
                <a:graphicData uri="http://schemas.microsoft.com/office/word/2010/wordprocessingShape">
                  <wps:wsp>
                    <wps:cNvCnPr/>
                    <wps:spPr>
                      <a:xfrm>
                        <a:off x="0" y="0"/>
                        <a:ext cx="572262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5295566A" id="Konektor Lurus 160863410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pt,4.15pt" to="449.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" strokecolor="#4472c4"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D166" w14:textId="3A33DBEC" w:rsidR="009A7AAD" w:rsidRPr="009A7AAD" w:rsidRDefault="009A7AAD" w:rsidP="009A7AAD">
    <w:pPr>
      <w:tabs>
        <w:tab w:val="center" w:pos="4680"/>
        <w:tab w:val="right" w:pos="9360"/>
      </w:tabs>
      <w:jc w:val="right"/>
      <w:rPr>
        <w:rFonts w:ascii="Candara" w:hAnsi="Candara"/>
        <w:b w:val="0"/>
        <w:bCs/>
        <w:i/>
        <w:color w:val="0563C1"/>
        <w:u w:val="single"/>
        <w:lang w:val="id-ID"/>
      </w:rPr>
    </w:pPr>
    <w:r w:rsidRPr="009A7AAD">
      <w:rPr>
        <w:rFonts w:ascii="Candara" w:hAnsi="Candara"/>
        <w:b w:val="0"/>
        <w:bCs/>
        <w:lang w:val="id-ID"/>
      </w:rPr>
      <w:t xml:space="preserve">DOI: </w:t>
    </w:r>
    <w:r w:rsidRPr="009A7AAD">
      <w:rPr>
        <w:rFonts w:ascii="Candara" w:hAnsi="Candara"/>
        <w:b w:val="0"/>
        <w:bCs/>
        <w:lang w:val="id-ID"/>
      </w:rPr>
      <w:t>https://doi.org/10.14421/njpi.2023.v3i3-1</w:t>
    </w:r>
  </w:p>
  <w:p w14:paraId="0F01CCAE" w14:textId="1BADE566" w:rsidR="009A7AAD" w:rsidRPr="009A7AAD" w:rsidRDefault="009A7AAD" w:rsidP="009A7AAD">
    <w:pPr>
      <w:tabs>
        <w:tab w:val="center" w:pos="4680"/>
        <w:tab w:val="right" w:pos="9360"/>
      </w:tabs>
      <w:rPr>
        <w:rFonts w:ascii="Candara" w:hAnsi="Candara"/>
        <w:b w:val="0"/>
        <w:bCs/>
      </w:rPr>
    </w:pPr>
    <w:r w:rsidRPr="009A7AAD">
      <w:rPr>
        <w:rFonts w:ascii="Candara" w:hAnsi="Candara"/>
        <w:b w:val="0"/>
        <w:bCs/>
        <w:noProof/>
        <w:lang w:val="en-US"/>
      </w:rPr>
      <mc:AlternateContent>
        <mc:Choice Requires="wps">
          <w:drawing>
            <wp:anchor distT="0" distB="0" distL="114300" distR="114300" simplePos="0" relativeHeight="251667456" behindDoc="0" locked="0" layoutInCell="1" allowOverlap="1" wp14:anchorId="6B8E01B0" wp14:editId="7C356441">
              <wp:simplePos x="0" y="0"/>
              <wp:positionH relativeFrom="column">
                <wp:posOffset>13970</wp:posOffset>
              </wp:positionH>
              <wp:positionV relativeFrom="paragraph">
                <wp:posOffset>52705</wp:posOffset>
              </wp:positionV>
              <wp:extent cx="5722620" cy="0"/>
              <wp:effectExtent l="0" t="0" r="0" b="0"/>
              <wp:wrapNone/>
              <wp:docPr id="608431815" name="Konektor Lurus 608431815"/>
              <wp:cNvGraphicFramePr/>
              <a:graphic xmlns:a="http://schemas.openxmlformats.org/drawingml/2006/main">
                <a:graphicData uri="http://schemas.microsoft.com/office/word/2010/wordprocessingShape">
                  <wps:wsp>
                    <wps:cNvCnPr/>
                    <wps:spPr>
                      <a:xfrm>
                        <a:off x="0" y="0"/>
                        <a:ext cx="572262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2F63AF2C" id="Konektor Lurus 6084318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4.15pt" to="45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" strokecolor="#4472c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4D33" w14:textId="77777777" w:rsidR="009A7AAD" w:rsidRPr="007F5D0C" w:rsidRDefault="009A7AAD" w:rsidP="009A7AAD">
    <w:pPr>
      <w:pStyle w:val="Header"/>
      <w:jc w:val="center"/>
      <w:rPr>
        <w:rFonts w:ascii="Open Sans" w:eastAsia="Constantia" w:hAnsi="Open Sans" w:cs="Open Sans"/>
        <w:b w:val="0"/>
        <w:bCs/>
        <w:sz w:val="20"/>
        <w:szCs w:val="20"/>
      </w:rPr>
    </w:pPr>
    <w:r w:rsidRPr="007F5D0C">
      <w:rPr>
        <w:rFonts w:ascii="Open Sans" w:eastAsia="Constantia" w:hAnsi="Open Sans" w:cs="Open Sans"/>
        <w:sz w:val="20"/>
        <w:szCs w:val="20"/>
        <w:lang w:val="en-US"/>
      </w:rPr>
      <w:t xml:space="preserve">Nusantara: </w:t>
    </w:r>
    <w:proofErr w:type="spellStart"/>
    <w:r w:rsidRPr="007F5D0C">
      <w:rPr>
        <w:rFonts w:ascii="Open Sans" w:eastAsia="Constantia" w:hAnsi="Open Sans" w:cs="Open Sans"/>
        <w:sz w:val="20"/>
        <w:szCs w:val="20"/>
        <w:lang w:val="en-US"/>
      </w:rPr>
      <w:t>Jurnal</w:t>
    </w:r>
    <w:proofErr w:type="spellEnd"/>
    <w:r w:rsidRPr="007F5D0C">
      <w:rPr>
        <w:rFonts w:ascii="Open Sans" w:eastAsia="Constantia" w:hAnsi="Open Sans" w:cs="Open Sans"/>
        <w:sz w:val="20"/>
        <w:szCs w:val="20"/>
        <w:lang w:val="en-US"/>
      </w:rPr>
      <w:t xml:space="preserve"> Pendidikan Indonesia</w:t>
    </w:r>
    <w:r w:rsidRPr="007F5D0C">
      <w:rPr>
        <w:rFonts w:ascii="Open Sans" w:eastAsia="Constantia" w:hAnsi="Open Sans" w:cs="Open Sans"/>
        <w:sz w:val="20"/>
        <w:szCs w:val="20"/>
        <w:lang w:val="en-US"/>
      </w:rPr>
      <w:br/>
    </w:r>
    <w:r w:rsidRPr="007F5D0C">
      <w:rPr>
        <w:rFonts w:ascii="Open Sans" w:eastAsia="Constantia" w:hAnsi="Open Sans" w:cs="Open Sans"/>
        <w:b w:val="0"/>
        <w:bCs/>
        <w:sz w:val="20"/>
        <w:szCs w:val="20"/>
        <w:lang w:val="en-US"/>
      </w:rPr>
      <w:t>P-ISSN: 2774-3829|E-ISSN: 2774-7689</w:t>
    </w:r>
  </w:p>
  <w:p w14:paraId="31295341" w14:textId="3F312D83" w:rsidR="009A7AAD" w:rsidRPr="00B46A86" w:rsidRDefault="009A7AAD" w:rsidP="009A7AAD">
    <w:pPr>
      <w:pStyle w:val="Header"/>
      <w:jc w:val="center"/>
      <w:rPr>
        <w:rFonts w:ascii="Open Sans" w:eastAsia="Constantia" w:hAnsi="Open Sans" w:cs="Open Sans"/>
        <w:b w:val="0"/>
        <w:bCs/>
        <w:color w:val="FF0000"/>
        <w:sz w:val="20"/>
        <w:szCs w:val="20"/>
      </w:rPr>
    </w:pPr>
    <w:r w:rsidRPr="00B46A86">
      <w:rPr>
        <w:rFonts w:ascii="Open Sans" w:eastAsia="Constantia" w:hAnsi="Open Sans" w:cs="Open Sans"/>
        <w:b w:val="0"/>
        <w:bCs/>
        <w:color w:val="FF0000"/>
        <w:sz w:val="20"/>
        <w:szCs w:val="20"/>
        <w:lang w:val="en-US"/>
      </w:rPr>
      <w:t>Vol. 3, No. 3, September 202</w:t>
    </w:r>
    <w:r w:rsidR="005860C2" w:rsidRPr="00B46A86">
      <w:rPr>
        <w:rFonts w:ascii="Open Sans" w:eastAsia="Constantia" w:hAnsi="Open Sans" w:cs="Open Sans"/>
        <w:b w:val="0"/>
        <w:bCs/>
        <w:color w:val="FF0000"/>
        <w:sz w:val="20"/>
        <w:szCs w:val="20"/>
      </w:rPr>
      <w:t>4</w:t>
    </w:r>
  </w:p>
  <w:p w14:paraId="6EB0D613" w14:textId="57F400A7" w:rsidR="0040225C" w:rsidRPr="007F5D0C" w:rsidRDefault="009A7AAD" w:rsidP="009A7AAD">
    <w:pPr>
      <w:pStyle w:val="Header"/>
      <w:jc w:val="center"/>
      <w:rPr>
        <w:rFonts w:ascii="Open Sans" w:eastAsia="Constantia" w:hAnsi="Open Sans" w:cs="Open Sans"/>
        <w:b w:val="0"/>
        <w:bCs/>
        <w:sz w:val="20"/>
        <w:szCs w:val="20"/>
      </w:rPr>
    </w:pPr>
    <w:r w:rsidRPr="007F5D0C">
      <w:rPr>
        <w:rFonts w:ascii="Open Sans" w:eastAsia="Constantia" w:hAnsi="Open Sans" w:cs="Open Sans"/>
        <w:b w:val="0"/>
        <w:bCs/>
        <w:sz w:val="20"/>
        <w:szCs w:val="20"/>
      </w:rPr>
      <w:t>https://journal.rumahindonesia.org/index.php/njpi/index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C2B"/>
    <w:multiLevelType w:val="multilevel"/>
    <w:tmpl w:val="D50A6ED2"/>
    <w:lvl w:ilvl="0">
      <w:start w:val="1"/>
      <w:numFmt w:val="decimal"/>
      <w:pStyle w:val="SubSection"/>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8E15F7"/>
    <w:multiLevelType w:val="multilevel"/>
    <w:tmpl w:val="789A293C"/>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F1152E"/>
    <w:multiLevelType w:val="multilevel"/>
    <w:tmpl w:val="629EC940"/>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AB6EF2"/>
    <w:multiLevelType w:val="multilevel"/>
    <w:tmpl w:val="ACFA7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DPI2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FE2BCC"/>
    <w:multiLevelType w:val="multilevel"/>
    <w:tmpl w:val="6E66D29E"/>
    <w:lvl w:ilvl="0">
      <w:start w:val="1"/>
      <w:numFmt w:val="decimal"/>
      <w:pStyle w:val="Heading5"/>
      <w:lvlText w:val="%1."/>
      <w:lvlJc w:val="left"/>
      <w:pPr>
        <w:ind w:left="360" w:hanging="360"/>
      </w:pPr>
      <w:rPr>
        <w:rFonts w:ascii="Iowan Old Style Roman" w:hAnsi="Iowan Old Style Roman" w:cs="Times New Roman" w:hint="default"/>
        <w:b/>
        <w:bCs w:val="0"/>
        <w:i w:val="0"/>
        <w:iCs w:val="0"/>
        <w:caps w:val="0"/>
        <w:smallCaps w:val="0"/>
        <w:strike w:val="0"/>
        <w:dstrike w:val="0"/>
        <w:outline w:val="0"/>
        <w:shadow w:val="0"/>
        <w:emboss w:val="0"/>
        <w:imprint w:val="0"/>
        <w:noProof w:val="0"/>
        <w:snapToGrid w:val="0"/>
        <w:vanish w:val="0"/>
        <w:color w:val="941100"/>
        <w:spacing w:val="0"/>
        <w:w w:val="0"/>
        <w:kern w:val="0"/>
        <w:position w:val="0"/>
        <w:sz w:val="28"/>
        <w:szCs w:val="0"/>
        <w:u w:val="none" w:color="9411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E414DDB"/>
    <w:multiLevelType w:val="hybridMultilevel"/>
    <w:tmpl w:val="73DC18C0"/>
    <w:lvl w:ilvl="0" w:tplc="729AE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07E38"/>
    <w:multiLevelType w:val="multilevel"/>
    <w:tmpl w:val="E49A838E"/>
    <w:styleLink w:val="CurrentList2"/>
    <w:lvl w:ilvl="0">
      <w:start w:val="1"/>
      <w:numFmt w:val="decimal"/>
      <w:lvlText w:val="%1."/>
      <w:lvlJc w:val="left"/>
      <w:pPr>
        <w:ind w:left="360" w:hanging="360"/>
      </w:pPr>
      <w:rPr>
        <w:rFonts w:ascii="Iowan Old Style" w:hAnsi="Iowan Old Style"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12D98"/>
    <w:multiLevelType w:val="hybridMultilevel"/>
    <w:tmpl w:val="9D8CB37C"/>
    <w:lvl w:ilvl="0" w:tplc="3DCC2616">
      <w:start w:val="2"/>
      <w:numFmt w:val="decimal"/>
      <w:lvlText w:val="%1."/>
      <w:lvlJc w:val="left"/>
      <w:pPr>
        <w:ind w:left="720" w:hanging="360"/>
      </w:pPr>
      <w:rPr>
        <w:rFonts w:hint="default"/>
        <w:color w:val="000000" w:themeColor="text1"/>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EB253A"/>
    <w:multiLevelType w:val="multilevel"/>
    <w:tmpl w:val="48A07A4C"/>
    <w:styleLink w:val="CurrentList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84C30E3"/>
    <w:multiLevelType w:val="multilevel"/>
    <w:tmpl w:val="6A7CAD92"/>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796309"/>
    <w:multiLevelType w:val="multilevel"/>
    <w:tmpl w:val="19A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07D14"/>
    <w:multiLevelType w:val="hybridMultilevel"/>
    <w:tmpl w:val="59A2F4B8"/>
    <w:lvl w:ilvl="0" w:tplc="86D8898C">
      <w:start w:val="1"/>
      <w:numFmt w:val="decimal"/>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382F2484"/>
    <w:multiLevelType w:val="multilevel"/>
    <w:tmpl w:val="C792D9FC"/>
    <w:lvl w:ilvl="0">
      <w:start w:val="1"/>
      <w:numFmt w:val="decimal"/>
      <w:pStyle w:val="Subtitle"/>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2435266"/>
    <w:multiLevelType w:val="hybridMultilevel"/>
    <w:tmpl w:val="D60AC63A"/>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8AF264C"/>
    <w:multiLevelType w:val="multilevel"/>
    <w:tmpl w:val="01067BE0"/>
    <w:styleLink w:val="CurrentList9"/>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2C032A"/>
    <w:multiLevelType w:val="multilevel"/>
    <w:tmpl w:val="629EC940"/>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9944A6E"/>
    <w:multiLevelType w:val="multilevel"/>
    <w:tmpl w:val="9836DFDC"/>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B47B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FC7599"/>
    <w:multiLevelType w:val="multilevel"/>
    <w:tmpl w:val="5254EC74"/>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AB84FF0"/>
    <w:multiLevelType w:val="hybridMultilevel"/>
    <w:tmpl w:val="601685CC"/>
    <w:lvl w:ilvl="0" w:tplc="4208B154">
      <w:start w:val="1"/>
      <w:numFmt w:val="decimal"/>
      <w:lvlText w:val="%1."/>
      <w:lvlJc w:val="left"/>
      <w:pPr>
        <w:ind w:left="720" w:hanging="360"/>
      </w:pPr>
      <w:rPr>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324EA"/>
    <w:multiLevelType w:val="multilevel"/>
    <w:tmpl w:val="BB506D2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904EBD"/>
    <w:multiLevelType w:val="multilevel"/>
    <w:tmpl w:val="D34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25413">
    <w:abstractNumId w:val="15"/>
  </w:num>
  <w:num w:numId="2" w16cid:durableId="1519614098">
    <w:abstractNumId w:val="9"/>
  </w:num>
  <w:num w:numId="3" w16cid:durableId="963510444">
    <w:abstractNumId w:val="13"/>
  </w:num>
  <w:num w:numId="4" w16cid:durableId="91825341">
    <w:abstractNumId w:val="23"/>
  </w:num>
  <w:num w:numId="5" w16cid:durableId="1185245320">
    <w:abstractNumId w:val="11"/>
  </w:num>
  <w:num w:numId="6" w16cid:durableId="1507011672">
    <w:abstractNumId w:val="7"/>
  </w:num>
  <w:num w:numId="7" w16cid:durableId="1214273430">
    <w:abstractNumId w:val="12"/>
  </w:num>
  <w:num w:numId="8" w16cid:durableId="2074085527">
    <w:abstractNumId w:val="21"/>
  </w:num>
  <w:num w:numId="9" w16cid:durableId="577518029">
    <w:abstractNumId w:val="9"/>
  </w:num>
  <w:num w:numId="10" w16cid:durableId="82721846">
    <w:abstractNumId w:val="9"/>
  </w:num>
  <w:num w:numId="11" w16cid:durableId="1297489721">
    <w:abstractNumId w:val="9"/>
  </w:num>
  <w:num w:numId="12" w16cid:durableId="415443366">
    <w:abstractNumId w:val="9"/>
  </w:num>
  <w:num w:numId="13" w16cid:durableId="315958836">
    <w:abstractNumId w:val="9"/>
  </w:num>
  <w:num w:numId="14" w16cid:durableId="2006394455">
    <w:abstractNumId w:val="3"/>
  </w:num>
  <w:num w:numId="15" w16cid:durableId="980230433">
    <w:abstractNumId w:val="4"/>
  </w:num>
  <w:num w:numId="16" w16cid:durableId="1574508611">
    <w:abstractNumId w:val="22"/>
  </w:num>
  <w:num w:numId="17" w16cid:durableId="1596478481">
    <w:abstractNumId w:val="6"/>
  </w:num>
  <w:num w:numId="18" w16cid:durableId="659161262">
    <w:abstractNumId w:val="14"/>
  </w:num>
  <w:num w:numId="19" w16cid:durableId="123161404">
    <w:abstractNumId w:val="1"/>
  </w:num>
  <w:num w:numId="20" w16cid:durableId="307133892">
    <w:abstractNumId w:val="10"/>
  </w:num>
  <w:num w:numId="21" w16cid:durableId="1246301746">
    <w:abstractNumId w:val="18"/>
  </w:num>
  <w:num w:numId="22" w16cid:durableId="543643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396163">
    <w:abstractNumId w:val="2"/>
  </w:num>
  <w:num w:numId="24" w16cid:durableId="74204175">
    <w:abstractNumId w:val="17"/>
  </w:num>
  <w:num w:numId="25" w16cid:durableId="1530096203">
    <w:abstractNumId w:val="8"/>
  </w:num>
  <w:num w:numId="26" w16cid:durableId="209345501">
    <w:abstractNumId w:val="16"/>
  </w:num>
  <w:num w:numId="27" w16cid:durableId="1954246709">
    <w:abstractNumId w:val="3"/>
  </w:num>
  <w:num w:numId="28" w16cid:durableId="1885674638">
    <w:abstractNumId w:val="20"/>
  </w:num>
  <w:num w:numId="29" w16cid:durableId="670986967">
    <w:abstractNumId w:val="19"/>
  </w:num>
  <w:num w:numId="30" w16cid:durableId="1626541438">
    <w:abstractNumId w:val="0"/>
  </w:num>
  <w:num w:numId="31" w16cid:durableId="1010448071">
    <w:abstractNumId w:val="4"/>
  </w:num>
  <w:num w:numId="32" w16cid:durableId="631012238">
    <w:abstractNumId w:val="4"/>
  </w:num>
  <w:num w:numId="33" w16cid:durableId="1909220116">
    <w:abstractNumId w:val="4"/>
  </w:num>
  <w:num w:numId="34" w16cid:durableId="1927227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NTA2MzAwtzCzNDVT0lEKTi0uzszPAykwqQUAZMFTqCwAAAA="/>
  </w:docVars>
  <w:rsids>
    <w:rsidRoot w:val="00525461"/>
    <w:rsid w:val="000036BB"/>
    <w:rsid w:val="0001047C"/>
    <w:rsid w:val="00016B34"/>
    <w:rsid w:val="00036964"/>
    <w:rsid w:val="00041A28"/>
    <w:rsid w:val="00043CA3"/>
    <w:rsid w:val="0005111D"/>
    <w:rsid w:val="000535E8"/>
    <w:rsid w:val="000559E5"/>
    <w:rsid w:val="00062BE8"/>
    <w:rsid w:val="00071AAB"/>
    <w:rsid w:val="000B45CD"/>
    <w:rsid w:val="000C05CC"/>
    <w:rsid w:val="000C4916"/>
    <w:rsid w:val="000E2C46"/>
    <w:rsid w:val="000F1D88"/>
    <w:rsid w:val="001164E7"/>
    <w:rsid w:val="0012322A"/>
    <w:rsid w:val="00132F16"/>
    <w:rsid w:val="001524FE"/>
    <w:rsid w:val="00153C66"/>
    <w:rsid w:val="00160C3F"/>
    <w:rsid w:val="0016230E"/>
    <w:rsid w:val="00166F40"/>
    <w:rsid w:val="00191A21"/>
    <w:rsid w:val="00191DF1"/>
    <w:rsid w:val="001A5BBC"/>
    <w:rsid w:val="001C1979"/>
    <w:rsid w:val="001C30E8"/>
    <w:rsid w:val="001D4E9A"/>
    <w:rsid w:val="001E4EBF"/>
    <w:rsid w:val="001F6A9C"/>
    <w:rsid w:val="00203C8D"/>
    <w:rsid w:val="00217CFE"/>
    <w:rsid w:val="00220734"/>
    <w:rsid w:val="00223206"/>
    <w:rsid w:val="00237DFF"/>
    <w:rsid w:val="002528DB"/>
    <w:rsid w:val="00261DDA"/>
    <w:rsid w:val="00263F7B"/>
    <w:rsid w:val="00292E7E"/>
    <w:rsid w:val="002D2D45"/>
    <w:rsid w:val="002D497E"/>
    <w:rsid w:val="002F7CBE"/>
    <w:rsid w:val="00300CC4"/>
    <w:rsid w:val="003177A8"/>
    <w:rsid w:val="00334B2C"/>
    <w:rsid w:val="00336136"/>
    <w:rsid w:val="00347662"/>
    <w:rsid w:val="003576DD"/>
    <w:rsid w:val="00363B06"/>
    <w:rsid w:val="003649E8"/>
    <w:rsid w:val="003744BB"/>
    <w:rsid w:val="00395A3A"/>
    <w:rsid w:val="003A4B6F"/>
    <w:rsid w:val="003A4F18"/>
    <w:rsid w:val="003B4FA9"/>
    <w:rsid w:val="003C4680"/>
    <w:rsid w:val="003C7E21"/>
    <w:rsid w:val="003D5459"/>
    <w:rsid w:val="003F1E2A"/>
    <w:rsid w:val="003F327F"/>
    <w:rsid w:val="0040225C"/>
    <w:rsid w:val="004044F1"/>
    <w:rsid w:val="00406548"/>
    <w:rsid w:val="00436B98"/>
    <w:rsid w:val="00440A24"/>
    <w:rsid w:val="00444A96"/>
    <w:rsid w:val="00451FD3"/>
    <w:rsid w:val="004A1B2F"/>
    <w:rsid w:val="004A2BC3"/>
    <w:rsid w:val="004B481C"/>
    <w:rsid w:val="004C006A"/>
    <w:rsid w:val="004E6F18"/>
    <w:rsid w:val="005140AD"/>
    <w:rsid w:val="00525461"/>
    <w:rsid w:val="00533D1F"/>
    <w:rsid w:val="005850FF"/>
    <w:rsid w:val="005860C2"/>
    <w:rsid w:val="0059533D"/>
    <w:rsid w:val="005C1CAC"/>
    <w:rsid w:val="005D06DE"/>
    <w:rsid w:val="00602F94"/>
    <w:rsid w:val="00612BFB"/>
    <w:rsid w:val="00623316"/>
    <w:rsid w:val="006433B6"/>
    <w:rsid w:val="0066766B"/>
    <w:rsid w:val="00677B6E"/>
    <w:rsid w:val="00682578"/>
    <w:rsid w:val="006849EB"/>
    <w:rsid w:val="0069158B"/>
    <w:rsid w:val="006C36B7"/>
    <w:rsid w:val="006D394F"/>
    <w:rsid w:val="006E5243"/>
    <w:rsid w:val="006F2116"/>
    <w:rsid w:val="006F2D0F"/>
    <w:rsid w:val="007030C6"/>
    <w:rsid w:val="00710446"/>
    <w:rsid w:val="007130E3"/>
    <w:rsid w:val="00715FD2"/>
    <w:rsid w:val="0075457C"/>
    <w:rsid w:val="007775ED"/>
    <w:rsid w:val="00794FE2"/>
    <w:rsid w:val="00796804"/>
    <w:rsid w:val="007A25EF"/>
    <w:rsid w:val="007C46CD"/>
    <w:rsid w:val="007C4773"/>
    <w:rsid w:val="007C54F4"/>
    <w:rsid w:val="007C5A70"/>
    <w:rsid w:val="007D19A0"/>
    <w:rsid w:val="007D4D6C"/>
    <w:rsid w:val="007E0F65"/>
    <w:rsid w:val="007E66C0"/>
    <w:rsid w:val="007F574E"/>
    <w:rsid w:val="007F5D0C"/>
    <w:rsid w:val="00814227"/>
    <w:rsid w:val="00823054"/>
    <w:rsid w:val="00833CBC"/>
    <w:rsid w:val="00840076"/>
    <w:rsid w:val="0087661D"/>
    <w:rsid w:val="00895828"/>
    <w:rsid w:val="008B4EA9"/>
    <w:rsid w:val="008B7C73"/>
    <w:rsid w:val="008C4802"/>
    <w:rsid w:val="008C69E3"/>
    <w:rsid w:val="008C794F"/>
    <w:rsid w:val="008E7E38"/>
    <w:rsid w:val="00915FD5"/>
    <w:rsid w:val="00947C7A"/>
    <w:rsid w:val="00950B22"/>
    <w:rsid w:val="009931C7"/>
    <w:rsid w:val="0099349F"/>
    <w:rsid w:val="009934BF"/>
    <w:rsid w:val="009A2B74"/>
    <w:rsid w:val="009A7AAD"/>
    <w:rsid w:val="009B587C"/>
    <w:rsid w:val="009B71DD"/>
    <w:rsid w:val="009E376F"/>
    <w:rsid w:val="009E4CB8"/>
    <w:rsid w:val="00A007AE"/>
    <w:rsid w:val="00A042A8"/>
    <w:rsid w:val="00A22FB5"/>
    <w:rsid w:val="00A948BA"/>
    <w:rsid w:val="00A96D73"/>
    <w:rsid w:val="00AA639B"/>
    <w:rsid w:val="00AF2F28"/>
    <w:rsid w:val="00AF3A2A"/>
    <w:rsid w:val="00B04BBB"/>
    <w:rsid w:val="00B4643D"/>
    <w:rsid w:val="00B46A86"/>
    <w:rsid w:val="00B51143"/>
    <w:rsid w:val="00B65DCB"/>
    <w:rsid w:val="00B76779"/>
    <w:rsid w:val="00B82F9E"/>
    <w:rsid w:val="00B8348E"/>
    <w:rsid w:val="00B835B9"/>
    <w:rsid w:val="00BA44DE"/>
    <w:rsid w:val="00BA6506"/>
    <w:rsid w:val="00BA7F62"/>
    <w:rsid w:val="00BC3031"/>
    <w:rsid w:val="00BD5FA1"/>
    <w:rsid w:val="00BD79FE"/>
    <w:rsid w:val="00BF216F"/>
    <w:rsid w:val="00BF2549"/>
    <w:rsid w:val="00C02B65"/>
    <w:rsid w:val="00C05EF9"/>
    <w:rsid w:val="00C45F36"/>
    <w:rsid w:val="00C52001"/>
    <w:rsid w:val="00C54ADA"/>
    <w:rsid w:val="00C6044F"/>
    <w:rsid w:val="00C678B6"/>
    <w:rsid w:val="00CA44CF"/>
    <w:rsid w:val="00CA514E"/>
    <w:rsid w:val="00CE2177"/>
    <w:rsid w:val="00CF3EEC"/>
    <w:rsid w:val="00D0213B"/>
    <w:rsid w:val="00D12BE4"/>
    <w:rsid w:val="00D50F61"/>
    <w:rsid w:val="00D51012"/>
    <w:rsid w:val="00D81821"/>
    <w:rsid w:val="00DB6664"/>
    <w:rsid w:val="00DE5282"/>
    <w:rsid w:val="00DF4B03"/>
    <w:rsid w:val="00E07C0C"/>
    <w:rsid w:val="00E14B1B"/>
    <w:rsid w:val="00E50098"/>
    <w:rsid w:val="00E60AA8"/>
    <w:rsid w:val="00E64E51"/>
    <w:rsid w:val="00E712B9"/>
    <w:rsid w:val="00E72874"/>
    <w:rsid w:val="00E7466E"/>
    <w:rsid w:val="00E86F76"/>
    <w:rsid w:val="00EB7C9C"/>
    <w:rsid w:val="00ED2FE6"/>
    <w:rsid w:val="00ED6CC5"/>
    <w:rsid w:val="00EE05FF"/>
    <w:rsid w:val="00F345C4"/>
    <w:rsid w:val="00F35776"/>
    <w:rsid w:val="00F40F89"/>
    <w:rsid w:val="00F47B26"/>
    <w:rsid w:val="00F623B3"/>
    <w:rsid w:val="00F77C89"/>
    <w:rsid w:val="00F84A3A"/>
    <w:rsid w:val="00FB078E"/>
    <w:rsid w:val="00FD49B6"/>
    <w:rsid w:val="00FD6DC8"/>
    <w:rsid w:val="00FF46A3"/>
    <w:rsid w:val="00FF552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056A5"/>
  <w15:chartTrackingRefBased/>
  <w15:docId w15:val="{2EA7F943-ECB7-4E0B-A528-4E557CB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2-Author Name"/>
    <w:next w:val="NoSpacing"/>
    <w:qFormat/>
    <w:rsid w:val="009A7AAD"/>
    <w:pPr>
      <w:jc w:val="both"/>
    </w:pPr>
    <w:rPr>
      <w:rFonts w:ascii="Iowan Old Style Roman" w:hAnsi="Iowan Old Style Roman"/>
      <w:b/>
      <w:sz w:val="24"/>
      <w:szCs w:val="24"/>
      <w:lang w:eastAsia="en-US"/>
    </w:rPr>
  </w:style>
  <w:style w:type="paragraph" w:styleId="Heading1">
    <w:name w:val="heading 1"/>
    <w:aliases w:val="4-DOI"/>
    <w:basedOn w:val="Normal"/>
    <w:next w:val="Normal"/>
    <w:link w:val="Heading1Char"/>
    <w:uiPriority w:val="9"/>
    <w:qFormat/>
    <w:rsid w:val="004A1B2F"/>
    <w:pPr>
      <w:keepNext/>
      <w:keepLines/>
      <w:spacing w:after="240"/>
      <w:outlineLvl w:val="0"/>
    </w:pPr>
    <w:rPr>
      <w:rFonts w:eastAsia="Times New Roman" w:cs="Times New Roman"/>
      <w:b w:val="0"/>
      <w:color w:val="000000"/>
      <w:sz w:val="22"/>
      <w:szCs w:val="32"/>
    </w:rPr>
  </w:style>
  <w:style w:type="paragraph" w:styleId="Heading2">
    <w:name w:val="heading 2"/>
    <w:aliases w:val="5-Abstract Title"/>
    <w:basedOn w:val="Normal"/>
    <w:next w:val="Normal"/>
    <w:link w:val="Heading2Char"/>
    <w:uiPriority w:val="9"/>
    <w:unhideWhenUsed/>
    <w:qFormat/>
    <w:rsid w:val="006F2D0F"/>
    <w:pPr>
      <w:keepNext/>
      <w:keepLines/>
      <w:spacing w:before="240" w:after="120"/>
      <w:outlineLvl w:val="1"/>
    </w:pPr>
    <w:rPr>
      <w:rFonts w:eastAsia="Times New Roman" w:cs="Times New Roman"/>
      <w:color w:val="941100"/>
      <w:sz w:val="28"/>
      <w:szCs w:val="26"/>
    </w:rPr>
  </w:style>
  <w:style w:type="paragraph" w:styleId="Heading3">
    <w:name w:val="heading 3"/>
    <w:aliases w:val="6-Abstract"/>
    <w:basedOn w:val="Normal"/>
    <w:next w:val="Normal"/>
    <w:link w:val="Heading3Char"/>
    <w:uiPriority w:val="9"/>
    <w:unhideWhenUsed/>
    <w:qFormat/>
    <w:rsid w:val="00263F7B"/>
    <w:pPr>
      <w:keepNext/>
      <w:keepLines/>
      <w:outlineLvl w:val="2"/>
    </w:pPr>
    <w:rPr>
      <w:rFonts w:eastAsia="Times New Roman" w:cs="Times New Roman"/>
      <w:b w:val="0"/>
      <w:color w:val="1F4E79" w:themeColor="accent5" w:themeShade="80"/>
      <w:sz w:val="22"/>
    </w:rPr>
  </w:style>
  <w:style w:type="paragraph" w:styleId="Heading4">
    <w:name w:val="heading 4"/>
    <w:aliases w:val="7-Keywords"/>
    <w:basedOn w:val="Normal"/>
    <w:next w:val="Normal"/>
    <w:link w:val="Heading4Char"/>
    <w:uiPriority w:val="9"/>
    <w:unhideWhenUsed/>
    <w:qFormat/>
    <w:rsid w:val="0099349F"/>
    <w:pPr>
      <w:keepNext/>
      <w:keepLines/>
      <w:spacing w:after="120"/>
      <w:outlineLvl w:val="3"/>
    </w:pPr>
    <w:rPr>
      <w:rFonts w:eastAsia="Times New Roman" w:cs="Times New Roman"/>
      <w:iCs/>
      <w:color w:val="000000"/>
      <w:sz w:val="22"/>
    </w:rPr>
  </w:style>
  <w:style w:type="paragraph" w:styleId="Heading5">
    <w:name w:val="heading 5"/>
    <w:aliases w:val="8-Section"/>
    <w:basedOn w:val="Normal"/>
    <w:next w:val="Normal"/>
    <w:link w:val="Heading5Char"/>
    <w:uiPriority w:val="9"/>
    <w:unhideWhenUsed/>
    <w:qFormat/>
    <w:rsid w:val="0005111D"/>
    <w:pPr>
      <w:keepNext/>
      <w:keepLines/>
      <w:numPr>
        <w:numId w:val="15"/>
      </w:numPr>
      <w:spacing w:before="240" w:after="120"/>
      <w:outlineLvl w:val="4"/>
    </w:pPr>
    <w:rPr>
      <w:rFonts w:eastAsia="Times New Roman" w:cs="Times New Roman"/>
      <w:color w:val="941100"/>
      <w:sz w:val="28"/>
    </w:rPr>
  </w:style>
  <w:style w:type="paragraph" w:styleId="Heading6">
    <w:name w:val="heading 6"/>
    <w:aliases w:val="9-Isi"/>
    <w:next w:val="Normal"/>
    <w:link w:val="Heading6Char"/>
    <w:uiPriority w:val="9"/>
    <w:unhideWhenUsed/>
    <w:qFormat/>
    <w:rsid w:val="00BF2549"/>
    <w:pPr>
      <w:keepNext/>
      <w:keepLines/>
      <w:ind w:firstLine="357"/>
      <w:jc w:val="both"/>
      <w:outlineLvl w:val="5"/>
    </w:pPr>
    <w:rPr>
      <w:rFonts w:ascii="Iowan Old Style Roman" w:eastAsia="Times New Roman" w:hAnsi="Iowan Old Style Roman" w:cs="Times New Roman"/>
      <w:color w:val="00000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B2F"/>
    <w:pPr>
      <w:tabs>
        <w:tab w:val="center" w:pos="4680"/>
        <w:tab w:val="right" w:pos="9360"/>
      </w:tabs>
    </w:pPr>
    <w:rPr>
      <w:sz w:val="22"/>
      <w:szCs w:val="22"/>
      <w:lang w:val="id-ID"/>
    </w:rPr>
  </w:style>
  <w:style w:type="character" w:customStyle="1" w:styleId="HeaderChar">
    <w:name w:val="Header Char"/>
    <w:link w:val="Header"/>
    <w:uiPriority w:val="99"/>
    <w:rsid w:val="004A1B2F"/>
    <w:rPr>
      <w:sz w:val="22"/>
      <w:szCs w:val="22"/>
      <w:lang w:val="id-ID"/>
    </w:rPr>
  </w:style>
  <w:style w:type="paragraph" w:styleId="Footer">
    <w:name w:val="footer"/>
    <w:basedOn w:val="Normal"/>
    <w:link w:val="FooterChar"/>
    <w:uiPriority w:val="99"/>
    <w:unhideWhenUsed/>
    <w:rsid w:val="004A1B2F"/>
    <w:pPr>
      <w:tabs>
        <w:tab w:val="center" w:pos="4680"/>
        <w:tab w:val="right" w:pos="9360"/>
      </w:tabs>
    </w:pPr>
    <w:rPr>
      <w:sz w:val="22"/>
      <w:szCs w:val="22"/>
      <w:lang w:val="id-ID"/>
    </w:rPr>
  </w:style>
  <w:style w:type="character" w:customStyle="1" w:styleId="FooterChar">
    <w:name w:val="Footer Char"/>
    <w:link w:val="Footer"/>
    <w:uiPriority w:val="99"/>
    <w:rsid w:val="004A1B2F"/>
    <w:rPr>
      <w:sz w:val="22"/>
      <w:szCs w:val="22"/>
      <w:lang w:val="id-ID"/>
    </w:rPr>
  </w:style>
  <w:style w:type="character" w:styleId="PageNumber">
    <w:name w:val="page number"/>
    <w:basedOn w:val="DefaultParagraphFont"/>
    <w:uiPriority w:val="99"/>
    <w:semiHidden/>
    <w:unhideWhenUsed/>
    <w:rsid w:val="004A1B2F"/>
  </w:style>
  <w:style w:type="paragraph" w:styleId="Title">
    <w:name w:val="Title"/>
    <w:aliases w:val="1-Judul"/>
    <w:next w:val="Normal"/>
    <w:link w:val="TitleChar"/>
    <w:uiPriority w:val="10"/>
    <w:qFormat/>
    <w:rsid w:val="00794FE2"/>
    <w:pPr>
      <w:spacing w:before="360" w:after="480"/>
    </w:pPr>
    <w:rPr>
      <w:rFonts w:ascii="Iowan Old Style Roman" w:eastAsia="Times New Roman" w:hAnsi="Iowan Old Style Roman" w:cs="Times New Roman"/>
      <w:b/>
      <w:spacing w:val="-10"/>
      <w:kern w:val="28"/>
      <w:sz w:val="32"/>
      <w:szCs w:val="56"/>
      <w:lang w:eastAsia="en-US"/>
    </w:rPr>
  </w:style>
  <w:style w:type="character" w:customStyle="1" w:styleId="TitleChar">
    <w:name w:val="Title Char"/>
    <w:aliases w:val="1-Judul Char"/>
    <w:link w:val="Title"/>
    <w:uiPriority w:val="10"/>
    <w:rsid w:val="00794FE2"/>
    <w:rPr>
      <w:rFonts w:ascii="Iowan Old Style Roman" w:eastAsia="Times New Roman" w:hAnsi="Iowan Old Style Roman" w:cs="Times New Roman"/>
      <w:b/>
      <w:spacing w:val="-10"/>
      <w:kern w:val="28"/>
      <w:sz w:val="32"/>
      <w:szCs w:val="56"/>
      <w:lang w:val="en-ID"/>
    </w:rPr>
  </w:style>
  <w:style w:type="paragraph" w:styleId="NoSpacing">
    <w:name w:val="No Spacing"/>
    <w:aliases w:val="3-Afiliasi"/>
    <w:uiPriority w:val="1"/>
    <w:qFormat/>
    <w:rsid w:val="004A1B2F"/>
    <w:rPr>
      <w:rFonts w:ascii="Iowan Old Style Roman" w:hAnsi="Iowan Old Style Roman"/>
      <w:sz w:val="22"/>
      <w:szCs w:val="24"/>
      <w:lang w:eastAsia="en-US"/>
    </w:rPr>
  </w:style>
  <w:style w:type="character" w:customStyle="1" w:styleId="Heading1Char">
    <w:name w:val="Heading 1 Char"/>
    <w:aliases w:val="4-DOI Char"/>
    <w:link w:val="Heading1"/>
    <w:uiPriority w:val="9"/>
    <w:rsid w:val="004A1B2F"/>
    <w:rPr>
      <w:rFonts w:ascii="Iowan Old Style Roman" w:eastAsia="Times New Roman" w:hAnsi="Iowan Old Style Roman" w:cs="Times New Roman"/>
      <w:color w:val="000000"/>
      <w:sz w:val="22"/>
      <w:szCs w:val="32"/>
    </w:rPr>
  </w:style>
  <w:style w:type="character" w:customStyle="1" w:styleId="Heading2Char">
    <w:name w:val="Heading 2 Char"/>
    <w:aliases w:val="5-Abstract Title Char"/>
    <w:link w:val="Heading2"/>
    <w:uiPriority w:val="9"/>
    <w:rsid w:val="006F2D0F"/>
    <w:rPr>
      <w:rFonts w:ascii="Iowan Old Style Roman" w:eastAsia="Times New Roman" w:hAnsi="Iowan Old Style Roman" w:cs="Times New Roman"/>
      <w:b/>
      <w:color w:val="941100"/>
      <w:sz w:val="28"/>
      <w:szCs w:val="26"/>
      <w:lang w:eastAsia="en-US"/>
    </w:rPr>
  </w:style>
  <w:style w:type="character" w:customStyle="1" w:styleId="Heading3Char">
    <w:name w:val="Heading 3 Char"/>
    <w:aliases w:val="6-Abstract Char"/>
    <w:link w:val="Heading3"/>
    <w:uiPriority w:val="9"/>
    <w:rsid w:val="00263F7B"/>
    <w:rPr>
      <w:rFonts w:ascii="Iowan Old Style Roman" w:eastAsia="Times New Roman" w:hAnsi="Iowan Old Style Roman" w:cs="Times New Roman"/>
      <w:color w:val="1F4E79" w:themeColor="accent5" w:themeShade="80"/>
      <w:sz w:val="22"/>
      <w:szCs w:val="24"/>
      <w:lang w:eastAsia="en-US"/>
    </w:rPr>
  </w:style>
  <w:style w:type="character" w:customStyle="1" w:styleId="Heading4Char">
    <w:name w:val="Heading 4 Char"/>
    <w:aliases w:val="7-Keywords Char"/>
    <w:link w:val="Heading4"/>
    <w:uiPriority w:val="9"/>
    <w:rsid w:val="0099349F"/>
    <w:rPr>
      <w:rFonts w:ascii="Iowan Old Style Roman" w:eastAsia="Times New Roman" w:hAnsi="Iowan Old Style Roman" w:cs="Times New Roman"/>
      <w:b/>
      <w:iCs/>
      <w:color w:val="000000"/>
      <w:sz w:val="22"/>
    </w:rPr>
  </w:style>
  <w:style w:type="character" w:styleId="CommentReference">
    <w:name w:val="annotation reference"/>
    <w:uiPriority w:val="99"/>
    <w:semiHidden/>
    <w:unhideWhenUsed/>
    <w:rsid w:val="0099349F"/>
    <w:rPr>
      <w:sz w:val="16"/>
      <w:szCs w:val="16"/>
    </w:rPr>
  </w:style>
  <w:style w:type="paragraph" w:styleId="CommentText">
    <w:name w:val="annotation text"/>
    <w:basedOn w:val="Normal"/>
    <w:link w:val="CommentTextChar"/>
    <w:uiPriority w:val="99"/>
    <w:semiHidden/>
    <w:unhideWhenUsed/>
    <w:rsid w:val="0099349F"/>
    <w:rPr>
      <w:sz w:val="20"/>
      <w:szCs w:val="20"/>
    </w:rPr>
  </w:style>
  <w:style w:type="character" w:customStyle="1" w:styleId="CommentTextChar">
    <w:name w:val="Comment Text Char"/>
    <w:link w:val="CommentText"/>
    <w:uiPriority w:val="99"/>
    <w:semiHidden/>
    <w:rsid w:val="0099349F"/>
    <w:rPr>
      <w:rFonts w:ascii="Iowan Old Style Roman" w:hAnsi="Iowan Old Style Roman"/>
      <w:b/>
      <w:sz w:val="20"/>
      <w:szCs w:val="20"/>
    </w:rPr>
  </w:style>
  <w:style w:type="paragraph" w:styleId="CommentSubject">
    <w:name w:val="annotation subject"/>
    <w:basedOn w:val="CommentText"/>
    <w:next w:val="CommentText"/>
    <w:link w:val="CommentSubjectChar"/>
    <w:uiPriority w:val="99"/>
    <w:semiHidden/>
    <w:unhideWhenUsed/>
    <w:rsid w:val="0099349F"/>
    <w:rPr>
      <w:bCs/>
    </w:rPr>
  </w:style>
  <w:style w:type="character" w:customStyle="1" w:styleId="CommentSubjectChar">
    <w:name w:val="Comment Subject Char"/>
    <w:link w:val="CommentSubject"/>
    <w:uiPriority w:val="99"/>
    <w:semiHidden/>
    <w:rsid w:val="0099349F"/>
    <w:rPr>
      <w:rFonts w:ascii="Iowan Old Style Roman" w:hAnsi="Iowan Old Style Roman"/>
      <w:b/>
      <w:bCs/>
      <w:sz w:val="20"/>
      <w:szCs w:val="20"/>
    </w:rPr>
  </w:style>
  <w:style w:type="paragraph" w:styleId="BalloonText">
    <w:name w:val="Balloon Text"/>
    <w:basedOn w:val="Normal"/>
    <w:link w:val="BalloonTextChar"/>
    <w:uiPriority w:val="99"/>
    <w:semiHidden/>
    <w:unhideWhenUsed/>
    <w:rsid w:val="0099349F"/>
    <w:rPr>
      <w:rFonts w:ascii="Times New Roman" w:hAnsi="Times New Roman" w:cs="Times New Roman"/>
      <w:sz w:val="18"/>
      <w:szCs w:val="18"/>
    </w:rPr>
  </w:style>
  <w:style w:type="character" w:customStyle="1" w:styleId="BalloonTextChar">
    <w:name w:val="Balloon Text Char"/>
    <w:link w:val="BalloonText"/>
    <w:uiPriority w:val="99"/>
    <w:semiHidden/>
    <w:rsid w:val="0099349F"/>
    <w:rPr>
      <w:rFonts w:ascii="Times New Roman" w:hAnsi="Times New Roman" w:cs="Times New Roman"/>
      <w:b/>
      <w:sz w:val="18"/>
      <w:szCs w:val="18"/>
    </w:rPr>
  </w:style>
  <w:style w:type="character" w:customStyle="1" w:styleId="Heading5Char">
    <w:name w:val="Heading 5 Char"/>
    <w:aliases w:val="8-Section Char"/>
    <w:link w:val="Heading5"/>
    <w:uiPriority w:val="9"/>
    <w:rsid w:val="009934BF"/>
    <w:rPr>
      <w:rFonts w:ascii="Iowan Old Style Roman" w:eastAsia="Times New Roman" w:hAnsi="Iowan Old Style Roman" w:cs="Times New Roman"/>
      <w:b/>
      <w:color w:val="941100"/>
      <w:sz w:val="28"/>
      <w:szCs w:val="24"/>
      <w:lang w:eastAsia="en-US"/>
    </w:rPr>
  </w:style>
  <w:style w:type="character" w:customStyle="1" w:styleId="Heading6Char">
    <w:name w:val="Heading 6 Char"/>
    <w:aliases w:val="9-Isi Char"/>
    <w:link w:val="Heading6"/>
    <w:uiPriority w:val="9"/>
    <w:rsid w:val="00BF2549"/>
    <w:rPr>
      <w:rFonts w:ascii="Iowan Old Style Roman" w:eastAsia="Times New Roman" w:hAnsi="Iowan Old Style Roman" w:cs="Times New Roman"/>
      <w:color w:val="000000"/>
      <w:sz w:val="24"/>
      <w:szCs w:val="24"/>
      <w:lang w:eastAsia="en-US"/>
    </w:rPr>
  </w:style>
  <w:style w:type="table" w:styleId="PlainTable2">
    <w:name w:val="Plain Table 2"/>
    <w:basedOn w:val="TableNormal"/>
    <w:uiPriority w:val="42"/>
    <w:rsid w:val="00D8182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aliases w:val="10-Sub subbab"/>
    <w:next w:val="NoSpacing"/>
    <w:link w:val="SubtitleChar"/>
    <w:uiPriority w:val="11"/>
    <w:rsid w:val="0005111D"/>
    <w:pPr>
      <w:numPr>
        <w:numId w:val="18"/>
      </w:numPr>
      <w:spacing w:before="120"/>
    </w:pPr>
    <w:rPr>
      <w:rFonts w:ascii="Iowan Old Style Roman" w:eastAsia="Times New Roman" w:hAnsi="Iowan Old Style Roman"/>
      <w:i/>
      <w:color w:val="941100"/>
      <w:sz w:val="24"/>
      <w:szCs w:val="22"/>
      <w:lang w:eastAsia="en-US"/>
    </w:rPr>
  </w:style>
  <w:style w:type="character" w:customStyle="1" w:styleId="SubtitleChar">
    <w:name w:val="Subtitle Char"/>
    <w:aliases w:val="10-Sub subbab Char"/>
    <w:link w:val="Subtitle"/>
    <w:uiPriority w:val="11"/>
    <w:rsid w:val="0005111D"/>
    <w:rPr>
      <w:rFonts w:ascii="Iowan Old Style Roman" w:eastAsia="Times New Roman" w:hAnsi="Iowan Old Style Roman"/>
      <w:i/>
      <w:color w:val="941100"/>
      <w:sz w:val="24"/>
      <w:szCs w:val="22"/>
      <w:lang w:eastAsia="en-US"/>
    </w:rPr>
  </w:style>
  <w:style w:type="paragraph" w:styleId="ListParagraph">
    <w:name w:val="List Paragraph"/>
    <w:aliases w:val="11-Tabel dan Gambar"/>
    <w:uiPriority w:val="34"/>
    <w:qFormat/>
    <w:rsid w:val="00947C7A"/>
    <w:pPr>
      <w:spacing w:before="120" w:after="120"/>
    </w:pPr>
    <w:rPr>
      <w:rFonts w:ascii="Iowan Old Style Roman" w:hAnsi="Iowan Old Style Roman"/>
      <w:color w:val="941100"/>
      <w:szCs w:val="24"/>
      <w:lang w:eastAsia="en-US"/>
    </w:rPr>
  </w:style>
  <w:style w:type="paragraph" w:styleId="Quote">
    <w:name w:val="Quote"/>
    <w:aliases w:val="12-Daftar Pustaka"/>
    <w:next w:val="Normal"/>
    <w:link w:val="QuoteChar"/>
    <w:uiPriority w:val="29"/>
    <w:qFormat/>
    <w:rsid w:val="00CF3EEC"/>
    <w:pPr>
      <w:ind w:left="567" w:hanging="567"/>
      <w:jc w:val="both"/>
    </w:pPr>
    <w:rPr>
      <w:rFonts w:ascii="Iowan Old Style Roman" w:hAnsi="Iowan Old Style Roman"/>
      <w:iCs/>
      <w:color w:val="000000"/>
      <w:sz w:val="24"/>
      <w:szCs w:val="24"/>
      <w:lang w:eastAsia="en-US"/>
    </w:rPr>
  </w:style>
  <w:style w:type="character" w:customStyle="1" w:styleId="QuoteChar">
    <w:name w:val="Quote Char"/>
    <w:aliases w:val="12-Daftar Pustaka Char"/>
    <w:link w:val="Quote"/>
    <w:uiPriority w:val="29"/>
    <w:rsid w:val="00CF3EEC"/>
    <w:rPr>
      <w:rFonts w:ascii="Iowan Old Style Roman" w:hAnsi="Iowan Old Style Roman"/>
      <w:iCs/>
      <w:color w:val="000000"/>
    </w:rPr>
  </w:style>
  <w:style w:type="paragraph" w:customStyle="1" w:styleId="MDPI31text">
    <w:name w:val="MDPI_3.1_text"/>
    <w:rsid w:val="003744BB"/>
    <w:pPr>
      <w:adjustRightInd w:val="0"/>
      <w:snapToGrid w:val="0"/>
      <w:spacing w:line="260" w:lineRule="atLeast"/>
      <w:ind w:firstLine="425"/>
      <w:jc w:val="both"/>
    </w:pPr>
    <w:rPr>
      <w:rFonts w:ascii="Palatino Linotype" w:eastAsia="Times New Roman" w:hAnsi="Palatino Linotype" w:cs="Times New Roman"/>
      <w:snapToGrid w:val="0"/>
      <w:color w:val="000000"/>
      <w:szCs w:val="22"/>
      <w:lang w:val="en-US" w:eastAsia="de-DE" w:bidi="en-US"/>
    </w:rPr>
  </w:style>
  <w:style w:type="paragraph" w:customStyle="1" w:styleId="MDPI33textspaceafter">
    <w:name w:val="MDPI_3.3_text_space_after"/>
    <w:basedOn w:val="MDPI31text"/>
    <w:rsid w:val="003744BB"/>
    <w:pPr>
      <w:spacing w:after="240"/>
    </w:pPr>
  </w:style>
  <w:style w:type="paragraph" w:customStyle="1" w:styleId="MDPI35textbeforelist">
    <w:name w:val="MDPI_3.5_text_before_list"/>
    <w:basedOn w:val="MDPI31text"/>
    <w:rsid w:val="003744BB"/>
    <w:pPr>
      <w:spacing w:after="120"/>
    </w:pPr>
  </w:style>
  <w:style w:type="paragraph" w:customStyle="1" w:styleId="MDPI36textafterlist">
    <w:name w:val="MDPI_3.6_text_after_list"/>
    <w:basedOn w:val="MDPI31text"/>
    <w:rsid w:val="003744BB"/>
    <w:pPr>
      <w:spacing w:before="120"/>
    </w:pPr>
  </w:style>
  <w:style w:type="paragraph" w:customStyle="1" w:styleId="MDPI37itemize">
    <w:name w:val="MDPI_3.7_itemize"/>
    <w:basedOn w:val="MDPI31text"/>
    <w:rsid w:val="003744BB"/>
    <w:pPr>
      <w:numPr>
        <w:numId w:val="2"/>
      </w:numPr>
    </w:pPr>
  </w:style>
  <w:style w:type="paragraph" w:customStyle="1" w:styleId="MDPI38bullet">
    <w:name w:val="MDPI_3.8_bullet"/>
    <w:basedOn w:val="MDPI31text"/>
    <w:rsid w:val="003744BB"/>
    <w:pPr>
      <w:numPr>
        <w:numId w:val="3"/>
      </w:numPr>
      <w:ind w:left="425" w:hanging="425"/>
    </w:pPr>
  </w:style>
  <w:style w:type="paragraph" w:customStyle="1" w:styleId="MDPI41tablecaption">
    <w:name w:val="MDPI_4.1_table_caption"/>
    <w:basedOn w:val="Normal"/>
    <w:rsid w:val="003744BB"/>
    <w:pPr>
      <w:adjustRightInd w:val="0"/>
      <w:snapToGrid w:val="0"/>
      <w:spacing w:before="240" w:after="120" w:line="260" w:lineRule="atLeast"/>
      <w:ind w:left="425" w:right="425"/>
    </w:pPr>
    <w:rPr>
      <w:rFonts w:ascii="Palatino Linotype" w:eastAsia="Times New Roman" w:hAnsi="Palatino Linotype" w:cs="Times New Roman"/>
      <w:b w:val="0"/>
      <w:color w:val="000000"/>
      <w:sz w:val="18"/>
      <w:szCs w:val="22"/>
      <w:lang w:val="en-US" w:eastAsia="de-DE" w:bidi="en-US"/>
    </w:rPr>
  </w:style>
  <w:style w:type="paragraph" w:customStyle="1" w:styleId="MDPI42tablebody">
    <w:name w:val="MDPI_4.2_table_body"/>
    <w:rsid w:val="003744BB"/>
    <w:pPr>
      <w:adjustRightInd w:val="0"/>
      <w:snapToGrid w:val="0"/>
      <w:spacing w:line="260" w:lineRule="atLeast"/>
      <w:jc w:val="center"/>
    </w:pPr>
    <w:rPr>
      <w:rFonts w:ascii="Palatino Linotype" w:eastAsia="Times New Roman" w:hAnsi="Palatino Linotype" w:cs="Times New Roman"/>
      <w:snapToGrid w:val="0"/>
      <w:color w:val="000000"/>
      <w:lang w:val="en-US" w:eastAsia="de-DE" w:bidi="en-US"/>
    </w:rPr>
  </w:style>
  <w:style w:type="paragraph" w:customStyle="1" w:styleId="MDPI51figurecaption">
    <w:name w:val="MDPI_5.1_figure_caption"/>
    <w:basedOn w:val="Normal"/>
    <w:rsid w:val="003744BB"/>
    <w:pPr>
      <w:adjustRightInd w:val="0"/>
      <w:snapToGrid w:val="0"/>
      <w:spacing w:before="120" w:after="240" w:line="260" w:lineRule="atLeast"/>
      <w:ind w:left="425" w:right="425"/>
    </w:pPr>
    <w:rPr>
      <w:rFonts w:ascii="Palatino Linotype" w:eastAsia="Times New Roman" w:hAnsi="Palatino Linotype" w:cs="Times New Roman"/>
      <w:b w:val="0"/>
      <w:color w:val="000000"/>
      <w:sz w:val="18"/>
      <w:szCs w:val="20"/>
      <w:lang w:val="en-US" w:eastAsia="de-DE" w:bidi="en-US"/>
    </w:rPr>
  </w:style>
  <w:style w:type="paragraph" w:customStyle="1" w:styleId="MDPI52figure">
    <w:name w:val="MDPI_5.2_figure"/>
    <w:rsid w:val="003744BB"/>
    <w:pPr>
      <w:jc w:val="center"/>
    </w:pPr>
    <w:rPr>
      <w:rFonts w:ascii="Palatino Linotype" w:eastAsia="Times New Roman" w:hAnsi="Palatino Linotype" w:cs="Times New Roman"/>
      <w:snapToGrid w:val="0"/>
      <w:color w:val="000000"/>
      <w:sz w:val="24"/>
      <w:lang w:val="en-US" w:eastAsia="de-DE" w:bidi="en-US"/>
    </w:rPr>
  </w:style>
  <w:style w:type="paragraph" w:customStyle="1" w:styleId="MDPI23heading3">
    <w:name w:val="MDPI_2.3_heading3"/>
    <w:basedOn w:val="MDPI31text"/>
    <w:rsid w:val="003744BB"/>
    <w:pPr>
      <w:numPr>
        <w:ilvl w:val="2"/>
        <w:numId w:val="14"/>
      </w:numPr>
      <w:spacing w:before="240" w:after="120"/>
      <w:jc w:val="left"/>
      <w:outlineLvl w:val="2"/>
    </w:pPr>
  </w:style>
  <w:style w:type="paragraph" w:customStyle="1" w:styleId="MDPI22heading2">
    <w:name w:val="MDPI_2.2_heading2"/>
    <w:basedOn w:val="Normal"/>
    <w:rsid w:val="003744BB"/>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b w:val="0"/>
      <w:i/>
      <w:noProof/>
      <w:snapToGrid w:val="0"/>
      <w:color w:val="000000"/>
      <w:sz w:val="20"/>
      <w:szCs w:val="22"/>
      <w:lang w:val="en-US" w:eastAsia="de-DE" w:bidi="en-US"/>
    </w:rPr>
  </w:style>
  <w:style w:type="character" w:styleId="Hyperlink">
    <w:name w:val="Hyperlink"/>
    <w:basedOn w:val="DefaultParagraphFont"/>
    <w:uiPriority w:val="99"/>
    <w:unhideWhenUsed/>
    <w:qFormat/>
    <w:rsid w:val="00682578"/>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682578"/>
    <w:rPr>
      <w:color w:val="605E5C"/>
      <w:shd w:val="clear" w:color="auto" w:fill="E1DFDD"/>
    </w:rPr>
  </w:style>
  <w:style w:type="numbering" w:customStyle="1" w:styleId="CurrentList6">
    <w:name w:val="Current List6"/>
    <w:uiPriority w:val="99"/>
    <w:rsid w:val="0005111D"/>
    <w:pPr>
      <w:numPr>
        <w:numId w:val="23"/>
      </w:numPr>
    </w:pPr>
  </w:style>
  <w:style w:type="numbering" w:customStyle="1" w:styleId="CurrentList1">
    <w:name w:val="Current List1"/>
    <w:uiPriority w:val="99"/>
    <w:rsid w:val="009934BF"/>
    <w:pPr>
      <w:numPr>
        <w:numId w:val="16"/>
      </w:numPr>
    </w:pPr>
  </w:style>
  <w:style w:type="numbering" w:customStyle="1" w:styleId="CurrentList2">
    <w:name w:val="Current List2"/>
    <w:uiPriority w:val="99"/>
    <w:rsid w:val="009934BF"/>
    <w:pPr>
      <w:numPr>
        <w:numId w:val="17"/>
      </w:numPr>
    </w:pPr>
  </w:style>
  <w:style w:type="numbering" w:customStyle="1" w:styleId="CurrentList3">
    <w:name w:val="Current List3"/>
    <w:uiPriority w:val="99"/>
    <w:rsid w:val="0005111D"/>
    <w:pPr>
      <w:numPr>
        <w:numId w:val="19"/>
      </w:numPr>
    </w:pPr>
  </w:style>
  <w:style w:type="numbering" w:customStyle="1" w:styleId="CurrentList4">
    <w:name w:val="Current List4"/>
    <w:uiPriority w:val="99"/>
    <w:rsid w:val="0005111D"/>
    <w:pPr>
      <w:numPr>
        <w:numId w:val="20"/>
      </w:numPr>
    </w:pPr>
  </w:style>
  <w:style w:type="numbering" w:customStyle="1" w:styleId="CurrentList5">
    <w:name w:val="Current List5"/>
    <w:uiPriority w:val="99"/>
    <w:rsid w:val="0005111D"/>
    <w:pPr>
      <w:numPr>
        <w:numId w:val="21"/>
      </w:numPr>
    </w:pPr>
  </w:style>
  <w:style w:type="character" w:styleId="BookTitle">
    <w:name w:val="Book Title"/>
    <w:aliases w:val="Subsectiom"/>
    <w:basedOn w:val="DefaultParagraphFont"/>
    <w:uiPriority w:val="33"/>
    <w:qFormat/>
    <w:rsid w:val="00FF552B"/>
    <w:rPr>
      <w:rFonts w:ascii="Iowan Old Style Roman" w:hAnsi="Iowan Old Style Roman"/>
      <w:b w:val="0"/>
      <w:bCs/>
      <w:i/>
      <w:iCs/>
      <w:color w:val="941100"/>
      <w:spacing w:val="5"/>
      <w:sz w:val="24"/>
    </w:rPr>
  </w:style>
  <w:style w:type="numbering" w:customStyle="1" w:styleId="CurrentList7">
    <w:name w:val="Current List7"/>
    <w:uiPriority w:val="99"/>
    <w:rsid w:val="0005111D"/>
    <w:pPr>
      <w:numPr>
        <w:numId w:val="24"/>
      </w:numPr>
    </w:pPr>
  </w:style>
  <w:style w:type="numbering" w:customStyle="1" w:styleId="CurrentList8">
    <w:name w:val="Current List8"/>
    <w:uiPriority w:val="99"/>
    <w:rsid w:val="0005111D"/>
    <w:pPr>
      <w:numPr>
        <w:numId w:val="25"/>
      </w:numPr>
    </w:pPr>
  </w:style>
  <w:style w:type="numbering" w:customStyle="1" w:styleId="CurrentList9">
    <w:name w:val="Current List9"/>
    <w:uiPriority w:val="99"/>
    <w:rsid w:val="0005111D"/>
    <w:pPr>
      <w:numPr>
        <w:numId w:val="26"/>
      </w:numPr>
    </w:pPr>
  </w:style>
  <w:style w:type="character" w:styleId="SubtleReference">
    <w:name w:val="Subtle Reference"/>
    <w:basedOn w:val="DefaultParagraphFont"/>
    <w:uiPriority w:val="31"/>
    <w:qFormat/>
    <w:rsid w:val="00947C7A"/>
    <w:rPr>
      <w:smallCaps/>
      <w:color w:val="5A5A5A" w:themeColor="text1" w:themeTint="A5"/>
    </w:rPr>
  </w:style>
  <w:style w:type="character" w:styleId="IntenseEmphasis">
    <w:name w:val="Intense Emphasis"/>
    <w:basedOn w:val="DefaultParagraphFont"/>
    <w:uiPriority w:val="21"/>
    <w:qFormat/>
    <w:rsid w:val="00BF2549"/>
    <w:rPr>
      <w:i/>
      <w:iCs/>
      <w:color w:val="4472C4" w:themeColor="accent1"/>
    </w:rPr>
  </w:style>
  <w:style w:type="paragraph" w:customStyle="1" w:styleId="Declaration">
    <w:name w:val="Declaration"/>
    <w:basedOn w:val="Normal"/>
    <w:qFormat/>
    <w:rsid w:val="00BF2549"/>
    <w:pPr>
      <w:spacing w:before="240" w:after="120"/>
    </w:pPr>
    <w:rPr>
      <w:rFonts w:eastAsia="SimSun"/>
      <w:color w:val="941100"/>
      <w:sz w:val="28"/>
    </w:rPr>
  </w:style>
  <w:style w:type="paragraph" w:customStyle="1" w:styleId="SubDeclarations">
    <w:name w:val="SubDeclarations"/>
    <w:basedOn w:val="MDPI37itemize"/>
    <w:qFormat/>
    <w:rsid w:val="00BF2549"/>
    <w:pPr>
      <w:numPr>
        <w:numId w:val="0"/>
      </w:numPr>
      <w:spacing w:before="120" w:after="120" w:line="240" w:lineRule="auto"/>
    </w:pPr>
    <w:rPr>
      <w:rFonts w:ascii="Iowan Old Style Roman" w:eastAsia="SimSun" w:hAnsi="Iowan Old Style Roman"/>
      <w:b/>
      <w:bCs/>
      <w:noProof/>
      <w:color w:val="941100"/>
      <w:sz w:val="24"/>
      <w:szCs w:val="28"/>
    </w:rPr>
  </w:style>
  <w:style w:type="paragraph" w:customStyle="1" w:styleId="ContentDeclaration">
    <w:name w:val="ContentDeclaration"/>
    <w:basedOn w:val="Heading6"/>
    <w:qFormat/>
    <w:rsid w:val="00BF2549"/>
    <w:rPr>
      <w:rFonts w:eastAsia="SimSun"/>
      <w:noProof/>
      <w:sz w:val="22"/>
    </w:rPr>
  </w:style>
  <w:style w:type="paragraph" w:customStyle="1" w:styleId="SubSection">
    <w:name w:val="SubSection"/>
    <w:basedOn w:val="SubDeclarations"/>
    <w:qFormat/>
    <w:rsid w:val="00FF552B"/>
    <w:pPr>
      <w:numPr>
        <w:numId w:val="30"/>
      </w:numPr>
    </w:pPr>
    <w:rPr>
      <w:b w:val="0"/>
      <w:i/>
    </w:rPr>
  </w:style>
  <w:style w:type="numbering" w:styleId="111111">
    <w:name w:val="Outline List 2"/>
    <w:basedOn w:val="NoList"/>
    <w:uiPriority w:val="99"/>
    <w:semiHidden/>
    <w:unhideWhenUsed/>
    <w:rsid w:val="00FF552B"/>
    <w:pPr>
      <w:numPr>
        <w:numId w:val="29"/>
      </w:numPr>
    </w:pPr>
  </w:style>
  <w:style w:type="table" w:styleId="TableGrid">
    <w:name w:val="Table Grid"/>
    <w:basedOn w:val="TableNormal"/>
    <w:uiPriority w:val="39"/>
    <w:rsid w:val="0069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KAR"/>
    <w:qFormat/>
    <w:rsid w:val="00623316"/>
    <w:pPr>
      <w:tabs>
        <w:tab w:val="left" w:pos="567"/>
      </w:tabs>
      <w:spacing w:after="160" w:line="276" w:lineRule="auto"/>
      <w:ind w:firstLine="567"/>
    </w:pPr>
    <w:rPr>
      <w:rFonts w:ascii="Open Sans" w:eastAsia="SimSun" w:hAnsi="Open Sans" w:cs="Open Sans"/>
      <w:b w:val="0"/>
      <w:noProof/>
      <w:sz w:val="22"/>
      <w:szCs w:val="22"/>
      <w:lang w:val="en-US"/>
    </w:rPr>
  </w:style>
  <w:style w:type="character" w:customStyle="1" w:styleId="p1KAR">
    <w:name w:val="p1 KAR"/>
    <w:basedOn w:val="DefaultParagraphFont"/>
    <w:link w:val="p1"/>
    <w:rsid w:val="00623316"/>
    <w:rPr>
      <w:rFonts w:ascii="Open Sans" w:eastAsia="SimSun" w:hAnsi="Open Sans" w:cs="Open Sans"/>
      <w:noProof/>
      <w:sz w:val="22"/>
      <w:szCs w:val="22"/>
      <w:lang w:val="en-US" w:eastAsia="en-US"/>
    </w:rPr>
  </w:style>
  <w:style w:type="paragraph" w:customStyle="1" w:styleId="H1">
    <w:name w:val="H1"/>
    <w:basedOn w:val="Normal"/>
    <w:link w:val="H1KAR"/>
    <w:qFormat/>
    <w:rsid w:val="00623316"/>
    <w:pPr>
      <w:spacing w:before="240" w:after="240"/>
    </w:pPr>
    <w:rPr>
      <w:rFonts w:ascii="Open Sans" w:hAnsi="Open Sans" w:cs="Open Sans"/>
    </w:rPr>
  </w:style>
  <w:style w:type="character" w:customStyle="1" w:styleId="H1KAR">
    <w:name w:val="H1 KAR"/>
    <w:basedOn w:val="DefaultParagraphFont"/>
    <w:link w:val="H1"/>
    <w:rsid w:val="00623316"/>
    <w:rPr>
      <w:rFonts w:ascii="Open Sans" w:hAnsi="Open Sans" w:cs="Open Sans"/>
      <w:b/>
      <w:sz w:val="24"/>
      <w:szCs w:val="24"/>
      <w:lang w:eastAsia="en-US"/>
    </w:rPr>
  </w:style>
  <w:style w:type="paragraph" w:styleId="NormalWeb">
    <w:name w:val="Normal (Web)"/>
    <w:basedOn w:val="Normal"/>
    <w:uiPriority w:val="99"/>
    <w:semiHidden/>
    <w:unhideWhenUsed/>
    <w:rsid w:val="007F57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737">
      <w:bodyDiv w:val="1"/>
      <w:marLeft w:val="0"/>
      <w:marRight w:val="0"/>
      <w:marTop w:val="0"/>
      <w:marBottom w:val="0"/>
      <w:divBdr>
        <w:top w:val="none" w:sz="0" w:space="0" w:color="auto"/>
        <w:left w:val="none" w:sz="0" w:space="0" w:color="auto"/>
        <w:bottom w:val="none" w:sz="0" w:space="0" w:color="auto"/>
        <w:right w:val="none" w:sz="0" w:space="0" w:color="auto"/>
      </w:divBdr>
      <w:divsChild>
        <w:div w:id="187525492">
          <w:marLeft w:val="0"/>
          <w:marRight w:val="0"/>
          <w:marTop w:val="0"/>
          <w:marBottom w:val="0"/>
          <w:divBdr>
            <w:top w:val="none" w:sz="0" w:space="0" w:color="auto"/>
            <w:left w:val="none" w:sz="0" w:space="0" w:color="auto"/>
            <w:bottom w:val="none" w:sz="0" w:space="0" w:color="auto"/>
            <w:right w:val="none" w:sz="0" w:space="0" w:color="auto"/>
          </w:divBdr>
          <w:divsChild>
            <w:div w:id="1777944411">
              <w:marLeft w:val="0"/>
              <w:marRight w:val="0"/>
              <w:marTop w:val="0"/>
              <w:marBottom w:val="0"/>
              <w:divBdr>
                <w:top w:val="none" w:sz="0" w:space="0" w:color="auto"/>
                <w:left w:val="none" w:sz="0" w:space="0" w:color="auto"/>
                <w:bottom w:val="none" w:sz="0" w:space="0" w:color="auto"/>
                <w:right w:val="none" w:sz="0" w:space="0" w:color="auto"/>
              </w:divBdr>
              <w:divsChild>
                <w:div w:id="1016149672">
                  <w:marLeft w:val="0"/>
                  <w:marRight w:val="0"/>
                  <w:marTop w:val="0"/>
                  <w:marBottom w:val="0"/>
                  <w:divBdr>
                    <w:top w:val="none" w:sz="0" w:space="0" w:color="auto"/>
                    <w:left w:val="none" w:sz="0" w:space="0" w:color="auto"/>
                    <w:bottom w:val="none" w:sz="0" w:space="0" w:color="auto"/>
                    <w:right w:val="none" w:sz="0" w:space="0" w:color="auto"/>
                  </w:divBdr>
                  <w:divsChild>
                    <w:div w:id="10670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8992">
          <w:marLeft w:val="0"/>
          <w:marRight w:val="0"/>
          <w:marTop w:val="0"/>
          <w:marBottom w:val="0"/>
          <w:divBdr>
            <w:top w:val="none" w:sz="0" w:space="0" w:color="auto"/>
            <w:left w:val="none" w:sz="0" w:space="0" w:color="auto"/>
            <w:bottom w:val="none" w:sz="0" w:space="0" w:color="auto"/>
            <w:right w:val="none" w:sz="0" w:space="0" w:color="auto"/>
          </w:divBdr>
          <w:divsChild>
            <w:div w:id="1986465717">
              <w:marLeft w:val="0"/>
              <w:marRight w:val="0"/>
              <w:marTop w:val="0"/>
              <w:marBottom w:val="0"/>
              <w:divBdr>
                <w:top w:val="none" w:sz="0" w:space="0" w:color="auto"/>
                <w:left w:val="none" w:sz="0" w:space="0" w:color="auto"/>
                <w:bottom w:val="none" w:sz="0" w:space="0" w:color="auto"/>
                <w:right w:val="none" w:sz="0" w:space="0" w:color="auto"/>
              </w:divBdr>
              <w:divsChild>
                <w:div w:id="279604318">
                  <w:marLeft w:val="0"/>
                  <w:marRight w:val="0"/>
                  <w:marTop w:val="0"/>
                  <w:marBottom w:val="0"/>
                  <w:divBdr>
                    <w:top w:val="none" w:sz="0" w:space="0" w:color="auto"/>
                    <w:left w:val="none" w:sz="0" w:space="0" w:color="auto"/>
                    <w:bottom w:val="none" w:sz="0" w:space="0" w:color="auto"/>
                    <w:right w:val="none" w:sz="0" w:space="0" w:color="auto"/>
                  </w:divBdr>
                  <w:divsChild>
                    <w:div w:id="1519081292">
                      <w:marLeft w:val="0"/>
                      <w:marRight w:val="0"/>
                      <w:marTop w:val="0"/>
                      <w:marBottom w:val="0"/>
                      <w:divBdr>
                        <w:top w:val="none" w:sz="0" w:space="0" w:color="auto"/>
                        <w:left w:val="none" w:sz="0" w:space="0" w:color="auto"/>
                        <w:bottom w:val="none" w:sz="0" w:space="0" w:color="auto"/>
                        <w:right w:val="none" w:sz="0" w:space="0" w:color="auto"/>
                      </w:divBdr>
                      <w:divsChild>
                        <w:div w:id="9236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1538">
      <w:bodyDiv w:val="1"/>
      <w:marLeft w:val="0"/>
      <w:marRight w:val="0"/>
      <w:marTop w:val="0"/>
      <w:marBottom w:val="0"/>
      <w:divBdr>
        <w:top w:val="none" w:sz="0" w:space="0" w:color="auto"/>
        <w:left w:val="none" w:sz="0" w:space="0" w:color="auto"/>
        <w:bottom w:val="none" w:sz="0" w:space="0" w:color="auto"/>
        <w:right w:val="none" w:sz="0" w:space="0" w:color="auto"/>
      </w:divBdr>
    </w:div>
    <w:div w:id="214633183">
      <w:bodyDiv w:val="1"/>
      <w:marLeft w:val="0"/>
      <w:marRight w:val="0"/>
      <w:marTop w:val="0"/>
      <w:marBottom w:val="0"/>
      <w:divBdr>
        <w:top w:val="none" w:sz="0" w:space="0" w:color="auto"/>
        <w:left w:val="none" w:sz="0" w:space="0" w:color="auto"/>
        <w:bottom w:val="none" w:sz="0" w:space="0" w:color="auto"/>
        <w:right w:val="none" w:sz="0" w:space="0" w:color="auto"/>
      </w:divBdr>
      <w:divsChild>
        <w:div w:id="1210610659">
          <w:marLeft w:val="0"/>
          <w:marRight w:val="0"/>
          <w:marTop w:val="0"/>
          <w:marBottom w:val="0"/>
          <w:divBdr>
            <w:top w:val="none" w:sz="0" w:space="0" w:color="auto"/>
            <w:left w:val="none" w:sz="0" w:space="0" w:color="auto"/>
            <w:bottom w:val="none" w:sz="0" w:space="0" w:color="auto"/>
            <w:right w:val="none" w:sz="0" w:space="0" w:color="auto"/>
          </w:divBdr>
          <w:divsChild>
            <w:div w:id="1731348196">
              <w:marLeft w:val="0"/>
              <w:marRight w:val="0"/>
              <w:marTop w:val="0"/>
              <w:marBottom w:val="0"/>
              <w:divBdr>
                <w:top w:val="none" w:sz="0" w:space="0" w:color="auto"/>
                <w:left w:val="none" w:sz="0" w:space="0" w:color="auto"/>
                <w:bottom w:val="none" w:sz="0" w:space="0" w:color="auto"/>
                <w:right w:val="none" w:sz="0" w:space="0" w:color="auto"/>
              </w:divBdr>
              <w:divsChild>
                <w:div w:id="1006832019">
                  <w:marLeft w:val="0"/>
                  <w:marRight w:val="0"/>
                  <w:marTop w:val="0"/>
                  <w:marBottom w:val="0"/>
                  <w:divBdr>
                    <w:top w:val="none" w:sz="0" w:space="0" w:color="auto"/>
                    <w:left w:val="none" w:sz="0" w:space="0" w:color="auto"/>
                    <w:bottom w:val="none" w:sz="0" w:space="0" w:color="auto"/>
                    <w:right w:val="none" w:sz="0" w:space="0" w:color="auto"/>
                  </w:divBdr>
                  <w:divsChild>
                    <w:div w:id="2086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0900">
          <w:marLeft w:val="0"/>
          <w:marRight w:val="0"/>
          <w:marTop w:val="0"/>
          <w:marBottom w:val="0"/>
          <w:divBdr>
            <w:top w:val="none" w:sz="0" w:space="0" w:color="auto"/>
            <w:left w:val="none" w:sz="0" w:space="0" w:color="auto"/>
            <w:bottom w:val="none" w:sz="0" w:space="0" w:color="auto"/>
            <w:right w:val="none" w:sz="0" w:space="0" w:color="auto"/>
          </w:divBdr>
          <w:divsChild>
            <w:div w:id="1655063042">
              <w:marLeft w:val="0"/>
              <w:marRight w:val="0"/>
              <w:marTop w:val="0"/>
              <w:marBottom w:val="0"/>
              <w:divBdr>
                <w:top w:val="none" w:sz="0" w:space="0" w:color="auto"/>
                <w:left w:val="none" w:sz="0" w:space="0" w:color="auto"/>
                <w:bottom w:val="none" w:sz="0" w:space="0" w:color="auto"/>
                <w:right w:val="none" w:sz="0" w:space="0" w:color="auto"/>
              </w:divBdr>
              <w:divsChild>
                <w:div w:id="865141065">
                  <w:marLeft w:val="0"/>
                  <w:marRight w:val="0"/>
                  <w:marTop w:val="0"/>
                  <w:marBottom w:val="0"/>
                  <w:divBdr>
                    <w:top w:val="none" w:sz="0" w:space="0" w:color="auto"/>
                    <w:left w:val="none" w:sz="0" w:space="0" w:color="auto"/>
                    <w:bottom w:val="none" w:sz="0" w:space="0" w:color="auto"/>
                    <w:right w:val="none" w:sz="0" w:space="0" w:color="auto"/>
                  </w:divBdr>
                  <w:divsChild>
                    <w:div w:id="1416970913">
                      <w:marLeft w:val="0"/>
                      <w:marRight w:val="0"/>
                      <w:marTop w:val="0"/>
                      <w:marBottom w:val="0"/>
                      <w:divBdr>
                        <w:top w:val="none" w:sz="0" w:space="0" w:color="auto"/>
                        <w:left w:val="none" w:sz="0" w:space="0" w:color="auto"/>
                        <w:bottom w:val="none" w:sz="0" w:space="0" w:color="auto"/>
                        <w:right w:val="none" w:sz="0" w:space="0" w:color="auto"/>
                      </w:divBdr>
                      <w:divsChild>
                        <w:div w:id="20145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132748">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602949569">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20579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zai\Downloads\Template%20Al-Athf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AE5-69A8-AE44-9729-E7A089832E4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83C1-0C39-4471-BB55-D7EEDE0A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Al-Athfal</Template>
  <TotalTime>2</TotalTime>
  <Pages>15</Pages>
  <Words>5192</Words>
  <Characters>37420</Characters>
  <Application>Microsoft Office Word</Application>
  <DocSecurity>0</DocSecurity>
  <Lines>574</Lines>
  <Paragraphs>82</Paragraphs>
  <ScaleCrop>false</ScaleCrop>
  <HeadingPairs>
    <vt:vector size="2" baseType="variant">
      <vt:variant>
        <vt:lpstr>Title</vt:lpstr>
      </vt:variant>
      <vt:variant>
        <vt:i4>1</vt:i4>
      </vt:variant>
    </vt:vector>
  </HeadingPairs>
  <TitlesOfParts>
    <vt:vector size="1" baseType="lpstr">
      <vt:lpstr/>
    </vt:vector>
  </TitlesOfParts>
  <Company>UIN Sunan Kalijaga, Yogyakarta</Company>
  <LinksUpToDate>false</LinksUpToDate>
  <CharactersWithSpaces>42523</CharactersWithSpaces>
  <SharedDoc>false</SharedDoc>
  <HLinks>
    <vt:vector size="12" baseType="variant">
      <vt:variant>
        <vt:i4>1966105</vt:i4>
      </vt:variant>
      <vt:variant>
        <vt:i4>3</vt:i4>
      </vt:variant>
      <vt:variant>
        <vt:i4>0</vt:i4>
      </vt:variant>
      <vt:variant>
        <vt:i4>5</vt:i4>
      </vt:variant>
      <vt:variant>
        <vt:lpwstr>http://jbr.org/articles.html</vt:lpwstr>
      </vt:variant>
      <vt:variant>
        <vt:lpwstr/>
      </vt:variant>
      <vt:variant>
        <vt:i4>4390987</vt:i4>
      </vt:variant>
      <vt:variant>
        <vt:i4>0</vt:i4>
      </vt:variant>
      <vt:variant>
        <vt:i4>0</vt:i4>
      </vt:variant>
      <vt:variant>
        <vt:i4>5</vt:i4>
      </vt:variant>
      <vt:variant>
        <vt:lpwstr>https://doi.org/10.1016/j.proenv.2014.03.080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LENOVO PKY</cp:lastModifiedBy>
  <cp:revision>2</cp:revision>
  <cp:lastPrinted>2023-10-06T12:31:00Z</cp:lastPrinted>
  <dcterms:created xsi:type="dcterms:W3CDTF">2025-03-21T08:17:00Z</dcterms:created>
  <dcterms:modified xsi:type="dcterms:W3CDTF">2025-03-21T08:17:00Z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documentId_5851</vt:lpwstr>
  </property>
  <property fmtid="{D5CDD505-2E9C-101B-9397-08002B2CF9AE}" pid="3" name="grammarly_documentContext">
    <vt:lpwstr>{"goals":["convince"],"domain":"academic","emotions":["confident"],"dialect":"american","audience":"expert","style":"formal"}</vt:lpwstr>
  </property>
  <property fmtid="{D5CDD505-2E9C-101B-9397-08002B2CF9AE}" pid="4" name="GrammarlyDocumentId">
    <vt:lpwstr>699021d4ce5300bdd3124054f0a9f3e44d16da6ad637cd69c043801d25d0b2ac</vt:lpwstr>
  </property>
</Properties>
</file>