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79" w:rsidRPr="00EB3D79" w:rsidRDefault="00EB3D79" w:rsidP="00EB3D79">
      <w:r w:rsidRPr="00EB3D79">
        <w:t xml:space="preserve">Dear </w:t>
      </w:r>
      <w:proofErr w:type="spellStart"/>
      <w:r w:rsidRPr="00EB3D79">
        <w:t>Sabarun</w:t>
      </w:r>
      <w:proofErr w:type="spellEnd"/>
      <w:r w:rsidRPr="00EB3D79">
        <w:t xml:space="preserve"> </w:t>
      </w:r>
      <w:proofErr w:type="spellStart"/>
      <w:r w:rsidRPr="00EB3D79">
        <w:t>Sabarun</w:t>
      </w:r>
      <w:proofErr w:type="spellEnd"/>
      <w:proofErr w:type="gramStart"/>
      <w:r w:rsidRPr="00EB3D79">
        <w:t>,</w:t>
      </w:r>
      <w:proofErr w:type="gramEnd"/>
      <w:r w:rsidRPr="00EB3D79">
        <w:br/>
      </w:r>
      <w:r w:rsidRPr="00EB3D79">
        <w:br/>
        <w:t xml:space="preserve">Thank you for submitting a paper to the </w:t>
      </w:r>
      <w:proofErr w:type="spellStart"/>
      <w:r w:rsidRPr="00EB3D79">
        <w:t>The</w:t>
      </w:r>
      <w:proofErr w:type="spellEnd"/>
      <w:r w:rsidRPr="00EB3D79">
        <w:t xml:space="preserve"> IAFOR Journal of Education – Language Learning in Education.</w:t>
      </w:r>
      <w:r w:rsidRPr="00EB3D79">
        <w:br/>
      </w:r>
      <w:r w:rsidRPr="00EB3D79">
        <w:br/>
        <w:t>Your article submission </w:t>
      </w:r>
      <w:r w:rsidRPr="00EB3D79">
        <w:rPr>
          <w:i/>
          <w:iCs/>
        </w:rPr>
        <w:t xml:space="preserve">The Learners’ Perception on Motivation, Teaching Method, Discipline, Learning Style, and Learning Atmosphere </w:t>
      </w:r>
      <w:proofErr w:type="gramStart"/>
      <w:r w:rsidRPr="00EB3D79">
        <w:rPr>
          <w:i/>
          <w:iCs/>
        </w:rPr>
        <w:t>Toward</w:t>
      </w:r>
      <w:proofErr w:type="gramEnd"/>
      <w:r w:rsidRPr="00EB3D79">
        <w:rPr>
          <w:i/>
          <w:iCs/>
        </w:rPr>
        <w:t xml:space="preserve"> Writing</w:t>
      </w:r>
      <w:r w:rsidRPr="00EB3D79">
        <w:t> is now undergoing a Preliminary Review to ensure it conforms to accepted academic norms.</w:t>
      </w:r>
    </w:p>
    <w:p w:rsidR="00EB3D79" w:rsidRPr="00EB3D79" w:rsidRDefault="00EB3D79" w:rsidP="00EB3D79">
      <w:r w:rsidRPr="00EB3D79">
        <w:t>Your journal submission reference number is 0217.</w:t>
      </w:r>
      <w:r w:rsidRPr="00EB3D79">
        <w:br/>
      </w:r>
    </w:p>
    <w:p w:rsidR="00EB3D79" w:rsidRPr="00EB3D79" w:rsidRDefault="00EB3D79" w:rsidP="00EB3D79">
      <w:r w:rsidRPr="00EB3D79">
        <w:t>Best Regards,</w:t>
      </w:r>
    </w:p>
    <w:p w:rsidR="00EB3D79" w:rsidRDefault="00EB3D79" w:rsidP="00EB3D79">
      <w:r w:rsidRPr="00EB3D79">
        <w:t>The IAFOR Publications Team</w:t>
      </w:r>
      <w:r w:rsidRPr="00EB3D79">
        <w:br/>
      </w:r>
      <w:proofErr w:type="gramStart"/>
      <w:r w:rsidRPr="00EB3D79">
        <w:t>The</w:t>
      </w:r>
      <w:proofErr w:type="gramEnd"/>
      <w:r w:rsidRPr="00EB3D79">
        <w:t xml:space="preserve"> IAFOR Journal of Education – Language Learning in Education</w:t>
      </w:r>
      <w:r w:rsidRPr="00EB3D79">
        <w:br/>
      </w:r>
      <w:hyperlink r:id="rId4" w:tgtFrame="_blank" w:history="1">
        <w:r w:rsidRPr="00EB3D79">
          <w:rPr>
            <w:rStyle w:val="Hyperlink"/>
          </w:rPr>
          <w:t>https://journals.iafor.org</w:t>
        </w:r>
      </w:hyperlink>
      <w:r w:rsidRPr="00EB3D79">
        <w:br/>
      </w:r>
      <w:hyperlink r:id="rId5" w:tgtFrame="_blank" w:history="1">
        <w:r w:rsidRPr="00EB3D79">
          <w:rPr>
            <w:rStyle w:val="Hyperlink"/>
          </w:rPr>
          <w:t>support@iafor.org</w:t>
        </w:r>
      </w:hyperlink>
    </w:p>
    <w:p w:rsidR="00EB3D79" w:rsidRPr="00EB3D79" w:rsidRDefault="00EB3D79" w:rsidP="00EB3D79">
      <w:r w:rsidRPr="00EB3D79">
        <w:t xml:space="preserve">Dear Imam </w:t>
      </w:r>
      <w:proofErr w:type="spellStart"/>
      <w:r w:rsidRPr="00EB3D79">
        <w:t>Qalyubi</w:t>
      </w:r>
      <w:proofErr w:type="spellEnd"/>
      <w:r w:rsidRPr="00EB3D79">
        <w:t xml:space="preserve">, </w:t>
      </w:r>
      <w:proofErr w:type="spellStart"/>
      <w:r w:rsidRPr="00EB3D79">
        <w:t>Sabarun</w:t>
      </w:r>
      <w:proofErr w:type="spellEnd"/>
      <w:r w:rsidRPr="00EB3D79">
        <w:t>,</w:t>
      </w:r>
    </w:p>
    <w:p w:rsidR="00EB3D79" w:rsidRPr="00EB3D79" w:rsidRDefault="00EB3D79" w:rsidP="00EB3D79">
      <w:r w:rsidRPr="00EB3D79">
        <w:t>We are pleased to inform you that your paper title </w:t>
      </w:r>
      <w:r w:rsidRPr="00EB3D79">
        <w:rPr>
          <w:b/>
          <w:bCs/>
        </w:rPr>
        <w:t>“THE EFFECT OF GENDER, LEARNING STYLES AND WEBBING GRAPHIC ORGANIZERS IN ARGUMENTATIVE WRITING CLASS AT HIGHER EDUCATION” </w:t>
      </w:r>
      <w:r w:rsidRPr="00EB3D79">
        <w:t>has been accepted for publication in below mentioned </w:t>
      </w:r>
      <w:r w:rsidRPr="00EB3D79">
        <w:rPr>
          <w:b/>
          <w:bCs/>
        </w:rPr>
        <w:t xml:space="preserve">Scopus / </w:t>
      </w:r>
      <w:proofErr w:type="spellStart"/>
      <w:r w:rsidRPr="00EB3D79">
        <w:rPr>
          <w:b/>
          <w:bCs/>
        </w:rPr>
        <w:t>WoS</w:t>
      </w:r>
      <w:proofErr w:type="spellEnd"/>
      <w:r w:rsidRPr="00EB3D79">
        <w:t> listed journal:</w:t>
      </w:r>
    </w:p>
    <w:p w:rsidR="00EB3D79" w:rsidRPr="00EB3D79" w:rsidRDefault="00EB3D79" w:rsidP="00EB3D79">
      <w:r w:rsidRPr="00EB3D79">
        <w:t> </w:t>
      </w:r>
    </w:p>
    <w:p w:rsidR="00EB3D79" w:rsidRPr="00EB3D79" w:rsidRDefault="00EB3D79" w:rsidP="00EB3D79">
      <w:r w:rsidRPr="00EB3D79">
        <w:rPr>
          <w:b/>
          <w:bCs/>
        </w:rPr>
        <w:t>Elementary Education Online</w:t>
      </w:r>
      <w:r w:rsidRPr="00EB3D79">
        <w:t> having ISSN: 1305-3515 </w:t>
      </w:r>
      <w:proofErr w:type="gramStart"/>
      <w:r w:rsidRPr="00EB3D79">
        <w:t>The</w:t>
      </w:r>
      <w:proofErr w:type="gramEnd"/>
      <w:r w:rsidRPr="00EB3D79">
        <w:t xml:space="preserve"> journal is presently listed in </w:t>
      </w:r>
      <w:r w:rsidRPr="00EB3D79">
        <w:rPr>
          <w:b/>
          <w:bCs/>
        </w:rPr>
        <w:t>SCOPUS </w:t>
      </w:r>
      <w:r w:rsidRPr="00EB3D79">
        <w:t>and the journal is Q3 journal. The subject areas covered by the journal are Social Science, Humanities and Management. The Article processing charge (APC) of the journal is 400 USD. </w:t>
      </w:r>
      <w:bookmarkStart w:id="0" w:name="_GoBack"/>
      <w:bookmarkEnd w:id="0"/>
    </w:p>
    <w:p w:rsidR="00EB3D79" w:rsidRPr="00EB3D79" w:rsidRDefault="00EB3D79" w:rsidP="00EB3D79">
      <w:r w:rsidRPr="00EB3D79">
        <w:rPr>
          <w:b/>
          <w:bCs/>
        </w:rPr>
        <w:t>Psychology and Education </w:t>
      </w:r>
      <w:r w:rsidRPr="00EB3D79">
        <w:t>having </w:t>
      </w:r>
      <w:r w:rsidRPr="00EB3D79">
        <w:rPr>
          <w:b/>
          <w:bCs/>
        </w:rPr>
        <w:t>ISSN: 0033-3077 </w:t>
      </w:r>
      <w:r w:rsidRPr="00EB3D79">
        <w:t>and presently listed in </w:t>
      </w:r>
      <w:r w:rsidRPr="00EB3D79">
        <w:rPr>
          <w:b/>
          <w:bCs/>
        </w:rPr>
        <w:t>SCOPUS</w:t>
      </w:r>
      <w:r w:rsidRPr="00EB3D79">
        <w:t>. The journal is Q4 journal and covers all subjects of Psychology, Education, Social Science, Humanities, Commerce</w:t>
      </w:r>
      <w:r w:rsidRPr="00EB3D79">
        <w:rPr>
          <w:b/>
          <w:bCs/>
          <w:i/>
          <w:iCs/>
        </w:rPr>
        <w:t> </w:t>
      </w:r>
      <w:r w:rsidRPr="00EB3D79">
        <w:t>and Management</w:t>
      </w:r>
      <w:proofErr w:type="gramStart"/>
      <w:r w:rsidRPr="00EB3D79">
        <w:t>..</w:t>
      </w:r>
      <w:proofErr w:type="gramEnd"/>
      <w:r w:rsidRPr="00EB3D79">
        <w:t xml:space="preserve"> The Article processing charge (APC) of the journal is 350 USD.</w:t>
      </w:r>
    </w:p>
    <w:p w:rsidR="00EB3D79" w:rsidRPr="00EB3D79" w:rsidRDefault="00EB3D79" w:rsidP="00EB3D79">
      <w:r w:rsidRPr="00EB3D79">
        <w:rPr>
          <w:b/>
          <w:bCs/>
        </w:rPr>
        <w:t>Turkish Journal of Computer and Mathematics Education</w:t>
      </w:r>
      <w:r w:rsidRPr="00EB3D79">
        <w:t> having </w:t>
      </w:r>
      <w:r w:rsidRPr="00EB3D79">
        <w:rPr>
          <w:b/>
          <w:bCs/>
        </w:rPr>
        <w:t>ISSN: 1309-4653 </w:t>
      </w:r>
      <w:r w:rsidRPr="00EB3D79">
        <w:t>is presently listed in </w:t>
      </w:r>
      <w:r w:rsidRPr="00EB3D79">
        <w:rPr>
          <w:b/>
          <w:bCs/>
        </w:rPr>
        <w:t>SCOPUS </w:t>
      </w:r>
      <w:r w:rsidRPr="00EB3D79">
        <w:t>and the journal is Q4 Multidisciplinary journal. The Article processing charge (APC) of the journal is 400 USD.</w:t>
      </w:r>
    </w:p>
    <w:p w:rsidR="00EB3D79" w:rsidRPr="00EB3D79" w:rsidRDefault="00EB3D79" w:rsidP="00EB3D79">
      <w:r w:rsidRPr="00EB3D79">
        <w:rPr>
          <w:b/>
          <w:bCs/>
        </w:rPr>
        <w:t>Journal of Contemporary Issues in Business and Government</w:t>
      </w:r>
      <w:r w:rsidRPr="00EB3D79">
        <w:t> having </w:t>
      </w:r>
      <w:r w:rsidRPr="00EB3D79">
        <w:rPr>
          <w:b/>
          <w:bCs/>
        </w:rPr>
        <w:t>ISSN: 1323-6903</w:t>
      </w:r>
      <w:r w:rsidRPr="00EB3D79">
        <w:t> and presently listed in </w:t>
      </w:r>
      <w:r w:rsidRPr="00EB3D79">
        <w:rPr>
          <w:b/>
          <w:bCs/>
        </w:rPr>
        <w:t>Emerging Sources Citation Index (ESCI) / Web of Science (</w:t>
      </w:r>
      <w:proofErr w:type="spellStart"/>
      <w:r w:rsidRPr="00EB3D79">
        <w:rPr>
          <w:b/>
          <w:bCs/>
        </w:rPr>
        <w:t>WoS</w:t>
      </w:r>
      <w:proofErr w:type="spellEnd"/>
      <w:r w:rsidRPr="00EB3D79">
        <w:rPr>
          <w:b/>
          <w:bCs/>
        </w:rPr>
        <w:t>)</w:t>
      </w:r>
      <w:r w:rsidRPr="00EB3D79">
        <w:t>. The Article processing charge (APC) of the journal is 350 USD.</w:t>
      </w:r>
    </w:p>
    <w:p w:rsidR="00EB3D79" w:rsidRPr="00EB3D79" w:rsidRDefault="00EB3D79" w:rsidP="00EB3D79">
      <w:r w:rsidRPr="00EB3D79">
        <w:rPr>
          <w:b/>
          <w:bCs/>
        </w:rPr>
        <w:t>Bioscience Biotechnology Research Communications</w:t>
      </w:r>
      <w:r w:rsidRPr="00EB3D79">
        <w:t> </w:t>
      </w:r>
      <w:proofErr w:type="gramStart"/>
      <w:r w:rsidRPr="00EB3D79">
        <w:rPr>
          <w:b/>
          <w:bCs/>
        </w:rPr>
        <w:t>( Special</w:t>
      </w:r>
      <w:proofErr w:type="gramEnd"/>
      <w:r w:rsidRPr="00EB3D79">
        <w:rPr>
          <w:b/>
          <w:bCs/>
        </w:rPr>
        <w:t xml:space="preserve"> issue on Emerging Research on Management, Sciences and Technology ).</w:t>
      </w:r>
      <w:r w:rsidRPr="00EB3D79">
        <w:t> The journal is presently listed in </w:t>
      </w:r>
      <w:r w:rsidRPr="00EB3D79">
        <w:rPr>
          <w:b/>
          <w:bCs/>
        </w:rPr>
        <w:t>Emerging Sources Citation Index (ESCI) / Web of Science (</w:t>
      </w:r>
      <w:proofErr w:type="spellStart"/>
      <w:r w:rsidRPr="00EB3D79">
        <w:rPr>
          <w:b/>
          <w:bCs/>
        </w:rPr>
        <w:t>WoS</w:t>
      </w:r>
      <w:proofErr w:type="spellEnd"/>
      <w:r w:rsidRPr="00EB3D79">
        <w:rPr>
          <w:b/>
          <w:bCs/>
        </w:rPr>
        <w:t>) </w:t>
      </w:r>
      <w:r w:rsidRPr="00EB3D79">
        <w:t>and is a multidisciplinary journal. The Article processing charge (APC) of the journal is 300 USD.</w:t>
      </w:r>
    </w:p>
    <w:p w:rsidR="00EB3D79" w:rsidRPr="00EB3D79" w:rsidRDefault="00EB3D79" w:rsidP="00EB3D79">
      <w:r w:rsidRPr="00EB3D79">
        <w:rPr>
          <w:b/>
          <w:bCs/>
        </w:rPr>
        <w:t>Please select any one journal mentioned above for publication</w:t>
      </w:r>
    </w:p>
    <w:p w:rsidR="00EB3D79" w:rsidRPr="00EB3D79" w:rsidRDefault="00EB3D79" w:rsidP="00EB3D79">
      <w:r w:rsidRPr="00EB3D79">
        <w:lastRenderedPageBreak/>
        <w:t>The journal publication fee can be deposited  directly or can be transferred online in Account / Beneficiary Name:  </w:t>
      </w:r>
      <w:r w:rsidRPr="00EB3D79">
        <w:rPr>
          <w:b/>
          <w:bCs/>
        </w:rPr>
        <w:t>Empyreal</w:t>
      </w:r>
      <w:r w:rsidRPr="00EB3D79">
        <w:t>, Current Account no </w:t>
      </w:r>
      <w:r w:rsidRPr="00EB3D79">
        <w:rPr>
          <w:b/>
          <w:bCs/>
        </w:rPr>
        <w:t>125505000741</w:t>
      </w:r>
      <w:r w:rsidRPr="00EB3D79">
        <w:t xml:space="preserve">, SWIFT No : ICICINBBCTS, IFS code : ICIC0001255, MICR No : 110229116, Branch code : 001255, Address: ICICI Bank, Plot No C-7, Sector-13, Opp. </w:t>
      </w:r>
      <w:proofErr w:type="spellStart"/>
      <w:r w:rsidRPr="00EB3D79">
        <w:t>Jaipuria</w:t>
      </w:r>
      <w:proofErr w:type="spellEnd"/>
      <w:r w:rsidRPr="00EB3D79">
        <w:t xml:space="preserve"> School, </w:t>
      </w:r>
      <w:proofErr w:type="spellStart"/>
      <w:r w:rsidRPr="00EB3D79">
        <w:t>Vasundhara</w:t>
      </w:r>
      <w:proofErr w:type="spellEnd"/>
      <w:r w:rsidRPr="00EB3D79">
        <w:t xml:space="preserve">, Ghaziabad – 201012, Uttar Pradesh, India. You can also transfer through </w:t>
      </w:r>
      <w:proofErr w:type="spellStart"/>
      <w:proofErr w:type="gramStart"/>
      <w:r w:rsidRPr="00EB3D79">
        <w:t>Paypal</w:t>
      </w:r>
      <w:proofErr w:type="spellEnd"/>
      <w:r w:rsidRPr="00EB3D79">
        <w:t xml:space="preserve"> :</w:t>
      </w:r>
      <w:proofErr w:type="gramEnd"/>
      <w:r w:rsidRPr="00EB3D79">
        <w:t> </w:t>
      </w:r>
      <w:hyperlink r:id="rId6" w:tgtFrame="_blank" w:history="1">
        <w:r w:rsidRPr="00EB3D79">
          <w:rPr>
            <w:rStyle w:val="Hyperlink"/>
          </w:rPr>
          <w:t>parab040296@gmail.com</w:t>
        </w:r>
      </w:hyperlink>
      <w:r w:rsidRPr="00EB3D79">
        <w:t xml:space="preserve"> (please add 5.8% as </w:t>
      </w:r>
      <w:proofErr w:type="spellStart"/>
      <w:r w:rsidRPr="00EB3D79">
        <w:t>Paypal</w:t>
      </w:r>
      <w:proofErr w:type="spellEnd"/>
      <w:r w:rsidRPr="00EB3D79">
        <w:t xml:space="preserve"> commission on total amount)</w:t>
      </w:r>
    </w:p>
    <w:p w:rsidR="00EB3D79" w:rsidRPr="00EB3D79" w:rsidRDefault="00EB3D79" w:rsidP="00EB3D79">
      <w:r w:rsidRPr="00EB3D79">
        <w:t> </w:t>
      </w:r>
    </w:p>
    <w:p w:rsidR="00EB3D79" w:rsidRPr="00EB3D79" w:rsidRDefault="00EB3D79" w:rsidP="00EB3D79">
      <w:r w:rsidRPr="00EB3D79">
        <w:t>Thanks and Regards</w:t>
      </w:r>
    </w:p>
    <w:p w:rsidR="00EB3D79" w:rsidRPr="00EB3D79" w:rsidRDefault="00EB3D79" w:rsidP="00EB3D79">
      <w:r w:rsidRPr="00EB3D79">
        <w:t> </w:t>
      </w:r>
    </w:p>
    <w:p w:rsidR="00EB3D79" w:rsidRPr="00EB3D79" w:rsidRDefault="00EB3D79" w:rsidP="00EB3D79">
      <w:r w:rsidRPr="00EB3D79">
        <w:t xml:space="preserve">Dr. Akhter </w:t>
      </w:r>
      <w:proofErr w:type="spellStart"/>
      <w:r w:rsidRPr="00EB3D79">
        <w:t>Alam</w:t>
      </w:r>
      <w:proofErr w:type="spellEnd"/>
    </w:p>
    <w:p w:rsidR="00EB3D79" w:rsidRPr="00EB3D79" w:rsidRDefault="00EB3D79" w:rsidP="00EB3D79">
      <w:r w:rsidRPr="00EB3D79">
        <w:t>+919999817591</w:t>
      </w:r>
    </w:p>
    <w:p w:rsidR="00EB3D79" w:rsidRPr="00EB3D79" w:rsidRDefault="00EB3D79" w:rsidP="00EB3D79">
      <w:r w:rsidRPr="00EB3D79">
        <w:rPr>
          <w:b/>
          <w:bCs/>
        </w:rPr>
        <w:t>5 </w:t>
      </w:r>
      <w:proofErr w:type="spellStart"/>
      <w:r w:rsidRPr="00EB3D79">
        <w:rPr>
          <w:b/>
          <w:bCs/>
        </w:rPr>
        <w:t>Lampiran</w:t>
      </w:r>
      <w:proofErr w:type="spellEnd"/>
    </w:p>
    <w:p w:rsidR="00EB3D79" w:rsidRDefault="00EB3D79" w:rsidP="00EB3D79"/>
    <w:p w:rsidR="00EB3D79" w:rsidRPr="00EB3D79" w:rsidRDefault="00EB3D79" w:rsidP="00EB3D79"/>
    <w:p w:rsidR="00034C0F" w:rsidRDefault="00034C0F"/>
    <w:sectPr w:rsidR="00034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45"/>
    <w:rsid w:val="00034C0F"/>
    <w:rsid w:val="000B4EFD"/>
    <w:rsid w:val="000F5F21"/>
    <w:rsid w:val="000F7DE6"/>
    <w:rsid w:val="00134311"/>
    <w:rsid w:val="00140517"/>
    <w:rsid w:val="00181B85"/>
    <w:rsid w:val="001B3735"/>
    <w:rsid w:val="001C5EF0"/>
    <w:rsid w:val="001D36E7"/>
    <w:rsid w:val="001D6957"/>
    <w:rsid w:val="001E0449"/>
    <w:rsid w:val="00215FBE"/>
    <w:rsid w:val="00235AA0"/>
    <w:rsid w:val="0023641D"/>
    <w:rsid w:val="002639DC"/>
    <w:rsid w:val="0028040E"/>
    <w:rsid w:val="00297EBC"/>
    <w:rsid w:val="002A3A4D"/>
    <w:rsid w:val="002A5248"/>
    <w:rsid w:val="002C0C6C"/>
    <w:rsid w:val="002C1AA3"/>
    <w:rsid w:val="002D6C49"/>
    <w:rsid w:val="002E3CE8"/>
    <w:rsid w:val="002F1C88"/>
    <w:rsid w:val="0031529A"/>
    <w:rsid w:val="0031695A"/>
    <w:rsid w:val="003665B5"/>
    <w:rsid w:val="003A36F4"/>
    <w:rsid w:val="003A5233"/>
    <w:rsid w:val="003C04C5"/>
    <w:rsid w:val="003D6EDE"/>
    <w:rsid w:val="003E2057"/>
    <w:rsid w:val="003F77CB"/>
    <w:rsid w:val="00436D9A"/>
    <w:rsid w:val="00467D07"/>
    <w:rsid w:val="00473BF2"/>
    <w:rsid w:val="00495F80"/>
    <w:rsid w:val="004B573C"/>
    <w:rsid w:val="004C1CB4"/>
    <w:rsid w:val="00506E01"/>
    <w:rsid w:val="005658B5"/>
    <w:rsid w:val="0058342C"/>
    <w:rsid w:val="005C00C3"/>
    <w:rsid w:val="005C5285"/>
    <w:rsid w:val="005D4455"/>
    <w:rsid w:val="005E4527"/>
    <w:rsid w:val="005E4771"/>
    <w:rsid w:val="005F3553"/>
    <w:rsid w:val="00602A47"/>
    <w:rsid w:val="00616326"/>
    <w:rsid w:val="0063194B"/>
    <w:rsid w:val="00642CDE"/>
    <w:rsid w:val="006477A2"/>
    <w:rsid w:val="00664DB1"/>
    <w:rsid w:val="006822EF"/>
    <w:rsid w:val="00692CF8"/>
    <w:rsid w:val="006B0327"/>
    <w:rsid w:val="007121F0"/>
    <w:rsid w:val="0073483E"/>
    <w:rsid w:val="007431F5"/>
    <w:rsid w:val="007568FC"/>
    <w:rsid w:val="00765694"/>
    <w:rsid w:val="00776686"/>
    <w:rsid w:val="00782895"/>
    <w:rsid w:val="007A2DA2"/>
    <w:rsid w:val="007A6A06"/>
    <w:rsid w:val="007B331B"/>
    <w:rsid w:val="007C3AFE"/>
    <w:rsid w:val="007D7838"/>
    <w:rsid w:val="007E1DD7"/>
    <w:rsid w:val="00831279"/>
    <w:rsid w:val="00851301"/>
    <w:rsid w:val="00857F4B"/>
    <w:rsid w:val="008765DA"/>
    <w:rsid w:val="00876A54"/>
    <w:rsid w:val="00894EC7"/>
    <w:rsid w:val="008A03D7"/>
    <w:rsid w:val="008B075F"/>
    <w:rsid w:val="008E37AC"/>
    <w:rsid w:val="0090436E"/>
    <w:rsid w:val="009406DD"/>
    <w:rsid w:val="009C7BCC"/>
    <w:rsid w:val="00A14ADA"/>
    <w:rsid w:val="00A15E55"/>
    <w:rsid w:val="00A2459E"/>
    <w:rsid w:val="00A25471"/>
    <w:rsid w:val="00A42051"/>
    <w:rsid w:val="00A451E1"/>
    <w:rsid w:val="00A72953"/>
    <w:rsid w:val="00A73185"/>
    <w:rsid w:val="00A7725A"/>
    <w:rsid w:val="00A91041"/>
    <w:rsid w:val="00AA4C68"/>
    <w:rsid w:val="00AF0AB3"/>
    <w:rsid w:val="00B03B8C"/>
    <w:rsid w:val="00B16B4A"/>
    <w:rsid w:val="00B31A48"/>
    <w:rsid w:val="00B469AA"/>
    <w:rsid w:val="00B5268A"/>
    <w:rsid w:val="00B7209C"/>
    <w:rsid w:val="00BC1801"/>
    <w:rsid w:val="00BF586D"/>
    <w:rsid w:val="00C45124"/>
    <w:rsid w:val="00C53C6A"/>
    <w:rsid w:val="00C770B5"/>
    <w:rsid w:val="00CD4AE4"/>
    <w:rsid w:val="00CD64D6"/>
    <w:rsid w:val="00CE2378"/>
    <w:rsid w:val="00CE3960"/>
    <w:rsid w:val="00CE7F10"/>
    <w:rsid w:val="00D1262D"/>
    <w:rsid w:val="00D32547"/>
    <w:rsid w:val="00D356A1"/>
    <w:rsid w:val="00D4284B"/>
    <w:rsid w:val="00D43FDB"/>
    <w:rsid w:val="00D4563F"/>
    <w:rsid w:val="00D50672"/>
    <w:rsid w:val="00D73FCC"/>
    <w:rsid w:val="00D74A77"/>
    <w:rsid w:val="00D97B53"/>
    <w:rsid w:val="00DA5A7C"/>
    <w:rsid w:val="00DB21E4"/>
    <w:rsid w:val="00DB743C"/>
    <w:rsid w:val="00DD3C2B"/>
    <w:rsid w:val="00DE45EC"/>
    <w:rsid w:val="00E176F5"/>
    <w:rsid w:val="00E219DA"/>
    <w:rsid w:val="00E25231"/>
    <w:rsid w:val="00E54907"/>
    <w:rsid w:val="00E666EE"/>
    <w:rsid w:val="00E97304"/>
    <w:rsid w:val="00EA4B71"/>
    <w:rsid w:val="00EB3D79"/>
    <w:rsid w:val="00EE767B"/>
    <w:rsid w:val="00EE76BD"/>
    <w:rsid w:val="00F14C00"/>
    <w:rsid w:val="00F23ECB"/>
    <w:rsid w:val="00F64630"/>
    <w:rsid w:val="00F85847"/>
    <w:rsid w:val="00F941A5"/>
    <w:rsid w:val="00FA2914"/>
    <w:rsid w:val="00FC0B85"/>
    <w:rsid w:val="00FD7AD4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C7945-7A8E-40E5-80EB-ACE87EB6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D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7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6375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008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ab040296@gmail.com" TargetMode="External"/><Relationship Id="rId5" Type="http://schemas.openxmlformats.org/officeDocument/2006/relationships/hyperlink" Target="mailto:support@iafor.org" TargetMode="External"/><Relationship Id="rId4" Type="http://schemas.openxmlformats.org/officeDocument/2006/relationships/hyperlink" Target="https://journals.iafo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2021-03-29T08:20:00Z</dcterms:created>
  <dcterms:modified xsi:type="dcterms:W3CDTF">2021-03-29T08:24:00Z</dcterms:modified>
</cp:coreProperties>
</file>